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763" w:type="dxa"/>
        <w:tblInd w:w="-130" w:type="dxa"/>
        <w:tblLayout w:type="fixed"/>
        <w:tblLook w:val="0000" w:firstRow="0" w:lastRow="0" w:firstColumn="0" w:lastColumn="0" w:noHBand="0" w:noVBand="0"/>
      </w:tblPr>
      <w:tblGrid>
        <w:gridCol w:w="3869"/>
        <w:gridCol w:w="5894"/>
      </w:tblGrid>
      <w:tr w:rsidR="002D695F" w:rsidRPr="002D695F" w14:paraId="06102880" w14:textId="77777777" w:rsidTr="004F0102">
        <w:trPr>
          <w:cantSplit/>
          <w:trHeight w:val="897"/>
        </w:trPr>
        <w:tc>
          <w:tcPr>
            <w:tcW w:w="3869" w:type="dxa"/>
          </w:tcPr>
          <w:p w14:paraId="694138BA" w14:textId="77777777" w:rsidR="00317A54" w:rsidRPr="002D695F" w:rsidRDefault="000F5B59" w:rsidP="00672711">
            <w:pPr>
              <w:keepNext/>
              <w:spacing w:line="240" w:lineRule="auto"/>
              <w:ind w:left="0" w:hanging="3"/>
              <w:rPr>
                <w:rFonts w:ascii="Times New Roman" w:eastAsia="Times New Roman" w:hAnsi="Times New Roman" w:cs="Times New Roman"/>
                <w:sz w:val="26"/>
                <w:szCs w:val="26"/>
              </w:rPr>
            </w:pPr>
            <w:r w:rsidRPr="002D695F">
              <w:rPr>
                <w:rFonts w:ascii="Times New Roman" w:eastAsia="Times New Roman" w:hAnsi="Times New Roman" w:cs="Times New Roman"/>
                <w:b/>
                <w:sz w:val="26"/>
                <w:szCs w:val="26"/>
              </w:rPr>
              <w:t xml:space="preserve">BỘ GIÁO DỤC VÀ ĐÀO TẠO </w:t>
            </w:r>
          </w:p>
          <w:p w14:paraId="062A2844" w14:textId="7BA944C4" w:rsidR="00317A54" w:rsidRPr="002D695F" w:rsidRDefault="004F0102" w:rsidP="00672711">
            <w:pPr>
              <w:spacing w:line="240" w:lineRule="auto"/>
              <w:ind w:left="0" w:hanging="3"/>
              <w:jc w:val="center"/>
              <w:rPr>
                <w:rFonts w:ascii="Times New Roman" w:eastAsia="Times New Roman" w:hAnsi="Times New Roman" w:cs="Times New Roman"/>
                <w:sz w:val="24"/>
                <w:szCs w:val="24"/>
              </w:rPr>
            </w:pPr>
            <w:r w:rsidRPr="002D695F">
              <w:rPr>
                <w:noProof/>
              </w:rPr>
              <mc:AlternateContent>
                <mc:Choice Requires="wps">
                  <w:drawing>
                    <wp:anchor distT="0" distB="0" distL="114300" distR="114300" simplePos="0" relativeHeight="251658243" behindDoc="0" locked="0" layoutInCell="1" allowOverlap="1" wp14:anchorId="27C010A3" wp14:editId="3360E945">
                      <wp:simplePos x="0" y="0"/>
                      <wp:positionH relativeFrom="column">
                        <wp:posOffset>357192</wp:posOffset>
                      </wp:positionH>
                      <wp:positionV relativeFrom="paragraph">
                        <wp:posOffset>13071</wp:posOffset>
                      </wp:positionV>
                      <wp:extent cx="1414733" cy="0"/>
                      <wp:effectExtent l="0" t="0" r="33655" b="19050"/>
                      <wp:wrapNone/>
                      <wp:docPr id="6" name="Straight Connector 6"/>
                      <wp:cNvGraphicFramePr/>
                      <a:graphic xmlns:a="http://schemas.openxmlformats.org/drawingml/2006/main">
                        <a:graphicData uri="http://schemas.microsoft.com/office/word/2010/wordprocessingShape">
                          <wps:wsp>
                            <wps:cNvCnPr/>
                            <wps:spPr>
                              <a:xfrm>
                                <a:off x="0" y="0"/>
                                <a:ext cx="141473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37EA735" id="Straight Connector 6" o:spid="_x0000_s1026" style="position:absolute;z-index:251658243;visibility:visible;mso-wrap-style:square;mso-wrap-distance-left:9pt;mso-wrap-distance-top:0;mso-wrap-distance-right:9pt;mso-wrap-distance-bottom:0;mso-position-horizontal:absolute;mso-position-horizontal-relative:text;mso-position-vertical:absolute;mso-position-vertical-relative:text" from="28.15pt,1.05pt" to="139.5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" strokecolor="black [3040]"/>
                  </w:pict>
                </mc:Fallback>
              </mc:AlternateContent>
            </w:r>
            <w:r w:rsidR="000F5B59" w:rsidRPr="002D695F">
              <w:rPr>
                <w:noProof/>
              </w:rPr>
              <mc:AlternateContent>
                <mc:Choice Requires="wps">
                  <w:drawing>
                    <wp:anchor distT="0" distB="0" distL="114300" distR="114300" simplePos="0" relativeHeight="251658240" behindDoc="0" locked="0" layoutInCell="1" hidden="0" allowOverlap="1" wp14:anchorId="038B0526" wp14:editId="6FE26E8D">
                      <wp:simplePos x="0" y="0"/>
                      <wp:positionH relativeFrom="column">
                        <wp:posOffset>584200</wp:posOffset>
                      </wp:positionH>
                      <wp:positionV relativeFrom="paragraph">
                        <wp:posOffset>12700</wp:posOffset>
                      </wp:positionV>
                      <wp:extent cx="0" cy="12700"/>
                      <wp:effectExtent l="0" t="0" r="0" b="0"/>
                      <wp:wrapNone/>
                      <wp:docPr id="2" name="Straight Arrow Connector 2"/>
                      <wp:cNvGraphicFramePr/>
                      <a:graphic xmlns:a="http://schemas.openxmlformats.org/drawingml/2006/main">
                        <a:graphicData uri="http://schemas.microsoft.com/office/word/2010/wordprocessingShape">
                          <wps:wsp>
                            <wps:cNvCnPr/>
                            <wps:spPr>
                              <a:xfrm>
                                <a:off x="4831650" y="3780000"/>
                                <a:ext cx="1028700"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type w14:anchorId="1108F84E" id="_x0000_t32" coordsize="21600,21600" o:spt="32" o:oned="t" path="m,l21600,21600e" filled="f">
                      <v:path arrowok="t" fillok="f" o:connecttype="none"/>
                      <o:lock v:ext="edit" shapetype="t"/>
                    </v:shapetype>
                    <v:shape id="Straight Arrow Connector 2" o:spid="_x0000_s1026" type="#_x0000_t32" style="position:absolute;margin-left:46pt;margin-top:1pt;width:0;height:1pt;z-index:2516582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"/>
                  </w:pict>
                </mc:Fallback>
              </mc:AlternateContent>
            </w:r>
          </w:p>
        </w:tc>
        <w:tc>
          <w:tcPr>
            <w:tcW w:w="5894" w:type="dxa"/>
          </w:tcPr>
          <w:p w14:paraId="1A577360" w14:textId="77777777" w:rsidR="00317A54" w:rsidRPr="002D695F" w:rsidRDefault="000F5B59" w:rsidP="00672711">
            <w:pPr>
              <w:keepNext/>
              <w:spacing w:line="240" w:lineRule="auto"/>
              <w:ind w:left="0" w:hanging="3"/>
              <w:jc w:val="center"/>
              <w:rPr>
                <w:rFonts w:ascii="Times New Roman" w:eastAsia="Times New Roman" w:hAnsi="Times New Roman" w:cs="Times New Roman"/>
                <w:sz w:val="26"/>
                <w:szCs w:val="26"/>
              </w:rPr>
            </w:pPr>
            <w:r w:rsidRPr="002D695F">
              <w:rPr>
                <w:rFonts w:ascii="Times New Roman" w:eastAsia="Times New Roman" w:hAnsi="Times New Roman" w:cs="Times New Roman"/>
                <w:b/>
                <w:sz w:val="26"/>
                <w:szCs w:val="26"/>
              </w:rPr>
              <w:t>CỘNG HOÀ XÃ HỘI CHỦ NGHĨA VIỆT NAM</w:t>
            </w:r>
          </w:p>
          <w:p w14:paraId="27F1E5F8" w14:textId="473313E2" w:rsidR="00317A54" w:rsidRPr="002D695F" w:rsidRDefault="004F0102" w:rsidP="00672711">
            <w:pPr>
              <w:keepNext/>
              <w:spacing w:line="240" w:lineRule="auto"/>
              <w:ind w:left="0" w:hanging="3"/>
              <w:jc w:val="center"/>
              <w:rPr>
                <w:rFonts w:ascii="Times New Roman" w:eastAsia="Times New Roman" w:hAnsi="Times New Roman" w:cs="Times New Roman"/>
                <w:sz w:val="24"/>
                <w:szCs w:val="24"/>
              </w:rPr>
            </w:pPr>
            <w:r w:rsidRPr="002D695F">
              <w:rPr>
                <w:noProof/>
              </w:rPr>
              <mc:AlternateContent>
                <mc:Choice Requires="wps">
                  <w:drawing>
                    <wp:anchor distT="0" distB="0" distL="114300" distR="114300" simplePos="0" relativeHeight="251658244" behindDoc="0" locked="0" layoutInCell="1" allowOverlap="1" wp14:anchorId="39D3ADDE" wp14:editId="6139675C">
                      <wp:simplePos x="0" y="0"/>
                      <wp:positionH relativeFrom="column">
                        <wp:posOffset>1024123</wp:posOffset>
                      </wp:positionH>
                      <wp:positionV relativeFrom="paragraph">
                        <wp:posOffset>220692</wp:posOffset>
                      </wp:positionV>
                      <wp:extent cx="1414733" cy="0"/>
                      <wp:effectExtent l="0" t="0" r="33655" b="19050"/>
                      <wp:wrapNone/>
                      <wp:docPr id="7" name="Straight Connector 7"/>
                      <wp:cNvGraphicFramePr/>
                      <a:graphic xmlns:a="http://schemas.openxmlformats.org/drawingml/2006/main">
                        <a:graphicData uri="http://schemas.microsoft.com/office/word/2010/wordprocessingShape">
                          <wps:wsp>
                            <wps:cNvCnPr/>
                            <wps:spPr>
                              <a:xfrm>
                                <a:off x="0" y="0"/>
                                <a:ext cx="1414733"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391F576" id="Straight Connector 7" o:spid="_x0000_s1026" style="position:absolute;z-index:251658244;visibility:visible;mso-wrap-style:square;mso-wrap-distance-left:9pt;mso-wrap-distance-top:0;mso-wrap-distance-right:9pt;mso-wrap-distance-bottom:0;mso-position-horizontal:absolute;mso-position-horizontal-relative:text;mso-position-vertical:absolute;mso-position-vertical-relative:text" from="80.65pt,17.4pt" to="192.05pt,1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" strokecolor="black [3040]"/>
                  </w:pict>
                </mc:Fallback>
              </mc:AlternateContent>
            </w:r>
            <w:r w:rsidR="000F5B59" w:rsidRPr="002D695F">
              <w:rPr>
                <w:rFonts w:ascii="Times New Roman" w:eastAsia="Times New Roman" w:hAnsi="Times New Roman" w:cs="Times New Roman"/>
                <w:b/>
              </w:rPr>
              <w:t>Độc lập - Tự do - Hạnh phúc</w:t>
            </w:r>
            <w:r w:rsidR="000F5B59" w:rsidRPr="002D695F">
              <w:rPr>
                <w:noProof/>
              </w:rPr>
              <mc:AlternateContent>
                <mc:Choice Requires="wps">
                  <w:drawing>
                    <wp:anchor distT="0" distB="0" distL="114300" distR="114300" simplePos="0" relativeHeight="251658241" behindDoc="0" locked="0" layoutInCell="1" hidden="0" allowOverlap="1" wp14:anchorId="5273D021" wp14:editId="40045935">
                      <wp:simplePos x="0" y="0"/>
                      <wp:positionH relativeFrom="column">
                        <wp:posOffset>901700</wp:posOffset>
                      </wp:positionH>
                      <wp:positionV relativeFrom="paragraph">
                        <wp:posOffset>215900</wp:posOffset>
                      </wp:positionV>
                      <wp:extent cx="0"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4503038" y="3780000"/>
                                <a:ext cx="1685925" cy="0"/>
                              </a:xfrm>
                              <a:prstGeom prst="straightConnector1">
                                <a:avLst/>
                              </a:prstGeom>
                              <a:noFill/>
                              <a:ln w="9525" cap="flat" cmpd="sng">
                                <a:solidFill>
                                  <a:srgbClr val="000000"/>
                                </a:solidFill>
                                <a:prstDash val="solid"/>
                                <a:round/>
                                <a:headEnd type="none" w="med" len="med"/>
                                <a:tailEnd type="none" w="med" len="med"/>
                              </a:ln>
                            </wps:spPr>
                            <wps:bodyPr/>
                          </wps:wsp>
                        </a:graphicData>
                      </a:graphic>
                    </wp:anchor>
                  </w:drawing>
                </mc:Choice>
                <mc:Fallback>
                  <w:pict>
                    <v:shape w14:anchorId="6D0746E2" id="Straight Arrow Connector 1" o:spid="_x0000_s1026" type="#_x0000_t32" style="position:absolute;margin-left:71pt;margin-top:17pt;width:0;height:1pt;z-index:25165824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"/>
                  </w:pict>
                </mc:Fallback>
              </mc:AlternateContent>
            </w:r>
          </w:p>
        </w:tc>
      </w:tr>
      <w:tr w:rsidR="002D695F" w:rsidRPr="002D695F" w14:paraId="4F59FA9C" w14:textId="77777777" w:rsidTr="004F0102">
        <w:trPr>
          <w:cantSplit/>
          <w:trHeight w:val="613"/>
        </w:trPr>
        <w:tc>
          <w:tcPr>
            <w:tcW w:w="3869" w:type="dxa"/>
          </w:tcPr>
          <w:p w14:paraId="34EE5BF7" w14:textId="0748E38C" w:rsidR="00317A54" w:rsidRPr="002D695F" w:rsidRDefault="000F5B59" w:rsidP="00672711">
            <w:pPr>
              <w:keepNext/>
              <w:spacing w:before="120" w:line="240" w:lineRule="auto"/>
              <w:ind w:left="0" w:hanging="3"/>
              <w:jc w:val="center"/>
              <w:rPr>
                <w:rFonts w:ascii="Times New Roman" w:eastAsia="Times New Roman" w:hAnsi="Times New Roman" w:cs="Times New Roman"/>
                <w:sz w:val="24"/>
                <w:szCs w:val="24"/>
              </w:rPr>
            </w:pPr>
            <w:r w:rsidRPr="002D695F">
              <w:rPr>
                <w:rFonts w:ascii="Times New Roman" w:eastAsia="Times New Roman" w:hAnsi="Times New Roman" w:cs="Times New Roman"/>
              </w:rPr>
              <w:t>Số:          /202</w:t>
            </w:r>
            <w:r w:rsidR="004F0102" w:rsidRPr="002D695F">
              <w:rPr>
                <w:rFonts w:ascii="Times New Roman" w:eastAsia="Times New Roman" w:hAnsi="Times New Roman" w:cs="Times New Roman"/>
              </w:rPr>
              <w:t>6</w:t>
            </w:r>
            <w:r w:rsidRPr="002D695F">
              <w:rPr>
                <w:rFonts w:ascii="Times New Roman" w:eastAsia="Times New Roman" w:hAnsi="Times New Roman" w:cs="Times New Roman"/>
              </w:rPr>
              <w:t>/TT-BGDĐT</w:t>
            </w:r>
          </w:p>
        </w:tc>
        <w:tc>
          <w:tcPr>
            <w:tcW w:w="5894" w:type="dxa"/>
          </w:tcPr>
          <w:p w14:paraId="374AE5AD" w14:textId="558FBBAE" w:rsidR="00317A54" w:rsidRPr="002D695F" w:rsidRDefault="000F5B59" w:rsidP="00672711">
            <w:pPr>
              <w:keepNext/>
              <w:spacing w:before="120" w:line="240" w:lineRule="auto"/>
              <w:ind w:left="0" w:hanging="3"/>
              <w:jc w:val="center"/>
              <w:rPr>
                <w:rFonts w:ascii="Times New Roman" w:eastAsia="Times New Roman" w:hAnsi="Times New Roman" w:cs="Times New Roman"/>
                <w:sz w:val="24"/>
                <w:szCs w:val="24"/>
              </w:rPr>
            </w:pPr>
            <w:r w:rsidRPr="002D695F">
              <w:rPr>
                <w:rFonts w:ascii="Times New Roman" w:eastAsia="Times New Roman" w:hAnsi="Times New Roman" w:cs="Times New Roman"/>
                <w:i/>
              </w:rPr>
              <w:t xml:space="preserve">                      Hà Nội, ngày      tháng   năm 202</w:t>
            </w:r>
            <w:r w:rsidR="00D978B5" w:rsidRPr="002D695F">
              <w:rPr>
                <w:rFonts w:ascii="Times New Roman" w:eastAsia="Times New Roman" w:hAnsi="Times New Roman" w:cs="Times New Roman"/>
                <w:i/>
              </w:rPr>
              <w:t>6</w:t>
            </w:r>
          </w:p>
        </w:tc>
      </w:tr>
    </w:tbl>
    <w:p w14:paraId="49F00791" w14:textId="3E48D84C" w:rsidR="00317A54" w:rsidRPr="002D695F" w:rsidRDefault="000F5B59" w:rsidP="00672711">
      <w:pPr>
        <w:spacing w:before="120" w:after="160" w:line="240" w:lineRule="auto"/>
        <w:ind w:left="0" w:hanging="3"/>
        <w:rPr>
          <w:rFonts w:ascii="Times New Roman" w:eastAsia="Times New Roman" w:hAnsi="Times New Roman" w:cs="Times New Roman"/>
        </w:rPr>
      </w:pPr>
      <w:r w:rsidRPr="002D695F">
        <w:rPr>
          <w:rFonts w:ascii="Calibri" w:eastAsia="Calibri" w:hAnsi="Calibri" w:cs="Calibri"/>
        </w:rPr>
        <w:t xml:space="preserve">   </w:t>
      </w:r>
      <w:r w:rsidR="008C0210" w:rsidRPr="002D695F">
        <w:rPr>
          <w:rFonts w:ascii="Calibri" w:eastAsia="Calibri" w:hAnsi="Calibri" w:cs="Calibri"/>
        </w:rPr>
        <w:t xml:space="preserve">     </w:t>
      </w:r>
      <w:r w:rsidR="00E25B22" w:rsidRPr="002D695F">
        <w:rPr>
          <w:rFonts w:ascii="Times New Roman" w:eastAsia="Times New Roman" w:hAnsi="Times New Roman" w:cs="Times New Roman"/>
        </w:rPr>
        <w:t xml:space="preserve">DỰ THẢO </w:t>
      </w:r>
      <w:r w:rsidR="00F85A3C" w:rsidRPr="002D695F">
        <w:rPr>
          <w:rFonts w:ascii="Times New Roman" w:eastAsia="Times New Roman" w:hAnsi="Times New Roman" w:cs="Times New Roman"/>
        </w:rPr>
        <w:t>11</w:t>
      </w:r>
      <w:r w:rsidR="008C0210" w:rsidRPr="002D695F">
        <w:rPr>
          <w:rFonts w:ascii="Times New Roman" w:eastAsia="Times New Roman" w:hAnsi="Times New Roman" w:cs="Times New Roman"/>
        </w:rPr>
        <w:t>/</w:t>
      </w:r>
      <w:r w:rsidR="00497B39" w:rsidRPr="002D695F">
        <w:rPr>
          <w:rFonts w:ascii="Times New Roman" w:eastAsia="Times New Roman" w:hAnsi="Times New Roman" w:cs="Times New Roman"/>
        </w:rPr>
        <w:t>7</w:t>
      </w:r>
      <w:r w:rsidR="008C0210" w:rsidRPr="002D695F">
        <w:rPr>
          <w:rFonts w:ascii="Times New Roman" w:eastAsia="Times New Roman" w:hAnsi="Times New Roman" w:cs="Times New Roman"/>
        </w:rPr>
        <w:t>/2026</w:t>
      </w:r>
    </w:p>
    <w:p w14:paraId="185F17CD" w14:textId="4034DDF0" w:rsidR="00317A54" w:rsidRPr="002D695F" w:rsidRDefault="000F5B59" w:rsidP="00672711">
      <w:pPr>
        <w:keepNext/>
        <w:spacing w:before="480" w:line="240" w:lineRule="auto"/>
        <w:ind w:left="0" w:hanging="3"/>
        <w:jc w:val="center"/>
        <w:rPr>
          <w:rFonts w:ascii="Times New Roman" w:eastAsia="Times New Roman" w:hAnsi="Times New Roman" w:cs="Times New Roman"/>
        </w:rPr>
      </w:pPr>
      <w:r w:rsidRPr="002D695F">
        <w:rPr>
          <w:rFonts w:ascii="Times New Roman" w:eastAsia="Times New Roman" w:hAnsi="Times New Roman" w:cs="Times New Roman"/>
          <w:b/>
        </w:rPr>
        <w:t xml:space="preserve">THÔNG TƯ </w:t>
      </w:r>
    </w:p>
    <w:p w14:paraId="3F1C4F89" w14:textId="60E9A2C7" w:rsidR="004F0102" w:rsidRPr="002D695F" w:rsidRDefault="004F0102" w:rsidP="004F0102">
      <w:pPr>
        <w:keepNext/>
        <w:spacing w:line="240" w:lineRule="auto"/>
        <w:ind w:left="0" w:hanging="3"/>
        <w:jc w:val="center"/>
        <w:rPr>
          <w:rFonts w:ascii="Times New Roman" w:eastAsia="Times New Roman" w:hAnsi="Times New Roman" w:cs="Times New Roman"/>
          <w:b/>
        </w:rPr>
      </w:pPr>
      <w:bookmarkStart w:id="0" w:name="_Hlk230687030"/>
      <w:r w:rsidRPr="002D695F">
        <w:rPr>
          <w:rFonts w:ascii="Times New Roman" w:eastAsia="Times New Roman" w:hAnsi="Times New Roman" w:cs="Times New Roman"/>
          <w:b/>
        </w:rPr>
        <w:t xml:space="preserve">Quy định về </w:t>
      </w:r>
      <w:r w:rsidR="007400C0" w:rsidRPr="002D695F">
        <w:rPr>
          <w:rFonts w:ascii="Times New Roman" w:eastAsia="Times New Roman" w:hAnsi="Times New Roman" w:cs="Times New Roman"/>
          <w:b/>
        </w:rPr>
        <w:t>tổ chức</w:t>
      </w:r>
      <w:r w:rsidRPr="002D695F">
        <w:rPr>
          <w:rFonts w:ascii="Times New Roman" w:eastAsia="Times New Roman" w:hAnsi="Times New Roman" w:cs="Times New Roman"/>
          <w:b/>
        </w:rPr>
        <w:t xml:space="preserve"> các hoạt động giáo dục tăng cường và hoạt động giáo dục theo nhu cầu người học tại các cơ sở giáo dục phổ thông</w:t>
      </w:r>
    </w:p>
    <w:p w14:paraId="76BFB44A" w14:textId="3C241D73" w:rsidR="00317A54" w:rsidRPr="002D695F" w:rsidRDefault="004F0102" w:rsidP="004F0102">
      <w:pPr>
        <w:spacing w:line="240" w:lineRule="auto"/>
        <w:ind w:left="0" w:hanging="3"/>
        <w:jc w:val="center"/>
        <w:rPr>
          <w:rFonts w:ascii="Times New Roman" w:eastAsia="Times New Roman" w:hAnsi="Times New Roman" w:cs="Times New Roman"/>
          <w:sz w:val="10"/>
        </w:rPr>
      </w:pPr>
      <w:r w:rsidRPr="002D695F">
        <w:rPr>
          <w:rFonts w:ascii="Times New Roman" w:eastAsia="Times New Roman" w:hAnsi="Times New Roman" w:cs="Times New Roman"/>
          <w:b/>
        </w:rPr>
        <w:t>và giáo dục thường xuyên</w:t>
      </w:r>
      <w:r w:rsidR="000F5B59" w:rsidRPr="002D695F">
        <w:rPr>
          <w:noProof/>
          <w:sz w:val="10"/>
        </w:rPr>
        <mc:AlternateContent>
          <mc:Choice Requires="wps">
            <w:drawing>
              <wp:anchor distT="0" distB="0" distL="114300" distR="114300" simplePos="0" relativeHeight="251658242" behindDoc="0" locked="0" layoutInCell="1" hidden="0" allowOverlap="1" wp14:anchorId="01DF0A38" wp14:editId="6497B027">
                <wp:simplePos x="0" y="0"/>
                <wp:positionH relativeFrom="column">
                  <wp:posOffset>2413000</wp:posOffset>
                </wp:positionH>
                <wp:positionV relativeFrom="paragraph">
                  <wp:posOffset>38100</wp:posOffset>
                </wp:positionV>
                <wp:extent cx="0" cy="12700"/>
                <wp:effectExtent l="0" t="0" r="0" b="0"/>
                <wp:wrapNone/>
                <wp:docPr id="3" name="Straight Arrow Connector 3"/>
                <wp:cNvGraphicFramePr/>
                <a:graphic xmlns:a="http://schemas.openxmlformats.org/drawingml/2006/main">
                  <a:graphicData uri="http://schemas.microsoft.com/office/word/2010/wordprocessingShape">
                    <wps:wsp>
                      <wps:cNvCnPr/>
                      <wps:spPr>
                        <a:xfrm>
                          <a:off x="4884038" y="3780000"/>
                          <a:ext cx="923925" cy="0"/>
                        </a:xfrm>
                        <a:prstGeom prst="straightConnector1">
                          <a:avLst/>
                        </a:prstGeom>
                        <a:noFill/>
                        <a:ln w="9525" cap="flat" cmpd="sng">
                          <a:solidFill>
                            <a:srgbClr val="000000"/>
                          </a:solidFill>
                          <a:prstDash val="solid"/>
                          <a:round/>
                          <a:headEnd type="none" w="sm" len="sm"/>
                          <a:tailEnd type="none" w="sm" len="sm"/>
                        </a:ln>
                      </wps:spPr>
                      <wps:bodyPr/>
                    </wps:wsp>
                  </a:graphicData>
                </a:graphic>
              </wp:anchor>
            </w:drawing>
          </mc:Choice>
          <mc:Fallback>
            <w:pict>
              <v:shape w14:anchorId="022981AD" id="Straight Arrow Connector 3" o:spid="_x0000_s1026" type="#_x0000_t32" style="position:absolute;margin-left:190pt;margin-top:3pt;width:0;height:1pt;z-index:25165824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">
                <v:stroke startarrowwidth="narrow" startarrowlength="short" endarrowwidth="narrow" endarrowlength="short"/>
              </v:shape>
            </w:pict>
          </mc:Fallback>
        </mc:AlternateContent>
      </w:r>
    </w:p>
    <w:bookmarkEnd w:id="0"/>
    <w:p w14:paraId="266387D3" w14:textId="77777777" w:rsidR="004F0102" w:rsidRPr="002D695F" w:rsidRDefault="004F0102" w:rsidP="004F0102">
      <w:pPr>
        <w:spacing w:before="120" w:after="120" w:line="240" w:lineRule="auto"/>
        <w:ind w:leftChars="0" w:left="0" w:firstLineChars="0" w:firstLine="720"/>
        <w:rPr>
          <w:rFonts w:ascii="Times New Roman" w:eastAsia="Times New Roman" w:hAnsi="Times New Roman" w:cs="Times New Roman"/>
          <w:i/>
        </w:rPr>
      </w:pPr>
    </w:p>
    <w:p w14:paraId="33747E88" w14:textId="16C57A9B" w:rsidR="00317A54" w:rsidRPr="002D695F" w:rsidRDefault="00497769" w:rsidP="00497769">
      <w:pPr>
        <w:spacing w:before="120" w:after="120" w:line="240" w:lineRule="auto"/>
        <w:ind w:leftChars="0" w:left="0" w:firstLineChars="0" w:firstLine="720"/>
        <w:jc w:val="both"/>
        <w:rPr>
          <w:rFonts w:ascii="Times New Roman" w:eastAsia="Times New Roman" w:hAnsi="Times New Roman" w:cs="Times New Roman"/>
        </w:rPr>
      </w:pPr>
      <w:r w:rsidRPr="002D695F">
        <w:rPr>
          <w:rFonts w:ascii="Times New Roman" w:eastAsia="Times New Roman" w:hAnsi="Times New Roman" w:cs="Times New Roman"/>
          <w:i/>
        </w:rPr>
        <w:t>Căn cứ Luật Giáo dục số 43/2019/QH14 được sửa đổi, bổ sung bởi Luật số 123/2025/QH15;</w:t>
      </w:r>
    </w:p>
    <w:p w14:paraId="172706CB" w14:textId="285A5171" w:rsidR="00317A54" w:rsidRPr="002D695F" w:rsidRDefault="006C1ED2" w:rsidP="004F0102">
      <w:pPr>
        <w:pBdr>
          <w:top w:val="nil"/>
          <w:left w:val="nil"/>
          <w:bottom w:val="nil"/>
          <w:right w:val="nil"/>
          <w:between w:val="nil"/>
        </w:pBdr>
        <w:spacing w:before="120" w:after="120" w:line="240" w:lineRule="auto"/>
        <w:ind w:leftChars="0" w:left="0" w:firstLineChars="0" w:firstLine="720"/>
        <w:jc w:val="both"/>
        <w:rPr>
          <w:rFonts w:ascii="Times New Roman" w:eastAsia="Times New Roman" w:hAnsi="Times New Roman" w:cs="Times New Roman"/>
        </w:rPr>
      </w:pPr>
      <w:r w:rsidRPr="002D695F">
        <w:rPr>
          <w:rFonts w:ascii="Times New Roman" w:eastAsia="Times New Roman" w:hAnsi="Times New Roman" w:cs="Times New Roman"/>
          <w:i/>
        </w:rPr>
        <w:t>Căn cứ Nghị định số 279/2026/NĐ-CP ngày 12/7/2026 của Chính phủ</w:t>
      </w:r>
      <w:r w:rsidR="002D1C05" w:rsidRPr="002D695F">
        <w:rPr>
          <w:rFonts w:ascii="Times New Roman" w:eastAsia="Times New Roman" w:hAnsi="Times New Roman" w:cs="Times New Roman"/>
          <w:i/>
        </w:rPr>
        <w:t xml:space="preserve"> q</w:t>
      </w:r>
      <w:r w:rsidRPr="002D695F">
        <w:rPr>
          <w:rFonts w:ascii="Times New Roman" w:eastAsia="Times New Roman" w:hAnsi="Times New Roman" w:cs="Times New Roman"/>
          <w:i/>
        </w:rPr>
        <w:t xml:space="preserve">uy </w:t>
      </w:r>
      <w:r w:rsidRPr="002D695F">
        <w:rPr>
          <w:rFonts w:ascii="Times New Roman Italic" w:eastAsia="Times New Roman" w:hAnsi="Times New Roman Italic" w:cs="Times New Roman"/>
          <w:i/>
          <w:spacing w:val="-6"/>
        </w:rPr>
        <w:t>định chức năng, nhiệm vụ, quyền hạn và cơ cấu tổ chức của Bộ Giáo dục và Đào tạo</w:t>
      </w:r>
      <w:r w:rsidR="000F5B59" w:rsidRPr="002D695F">
        <w:rPr>
          <w:rFonts w:ascii="Times New Roman Italic" w:eastAsia="Times New Roman" w:hAnsi="Times New Roman Italic" w:cs="Times New Roman"/>
          <w:i/>
          <w:spacing w:val="-6"/>
        </w:rPr>
        <w:t>;</w:t>
      </w:r>
    </w:p>
    <w:p w14:paraId="58BBA63F" w14:textId="77777777" w:rsidR="00317A54" w:rsidRPr="002D695F" w:rsidRDefault="000F5B59" w:rsidP="004F0102">
      <w:pPr>
        <w:pBdr>
          <w:top w:val="nil"/>
          <w:left w:val="nil"/>
          <w:bottom w:val="nil"/>
          <w:right w:val="nil"/>
          <w:between w:val="nil"/>
        </w:pBdr>
        <w:spacing w:before="120" w:after="120" w:line="240" w:lineRule="auto"/>
        <w:ind w:leftChars="0" w:left="0" w:firstLineChars="0" w:firstLine="720"/>
        <w:jc w:val="both"/>
        <w:rPr>
          <w:rFonts w:ascii="Times New Roman" w:eastAsia="Times New Roman" w:hAnsi="Times New Roman" w:cs="Times New Roman"/>
          <w:spacing w:val="-4"/>
        </w:rPr>
      </w:pPr>
      <w:r w:rsidRPr="002D695F">
        <w:rPr>
          <w:rFonts w:ascii="Times New Roman" w:eastAsia="Times New Roman" w:hAnsi="Times New Roman" w:cs="Times New Roman"/>
          <w:i/>
          <w:spacing w:val="-4"/>
        </w:rPr>
        <w:t>Căn cứ Nghị định số 24/2021/NĐ-CP ngày 23/3/2021 của Chính phủ quy định việc quản lý trong cơ sở giáo dục mầm non và cơ sở giáo dục phổ thông công lập;</w:t>
      </w:r>
    </w:p>
    <w:p w14:paraId="2CC39507" w14:textId="535B717F" w:rsidR="000B4B76" w:rsidRPr="002D695F" w:rsidRDefault="000F5B59" w:rsidP="004F0102">
      <w:pPr>
        <w:pBdr>
          <w:top w:val="nil"/>
          <w:left w:val="nil"/>
          <w:bottom w:val="nil"/>
          <w:right w:val="nil"/>
          <w:between w:val="nil"/>
        </w:pBdr>
        <w:spacing w:before="120" w:after="120" w:line="240" w:lineRule="auto"/>
        <w:ind w:leftChars="0" w:left="0" w:firstLineChars="0" w:firstLine="720"/>
        <w:jc w:val="both"/>
        <w:rPr>
          <w:rFonts w:ascii="Times New Roman" w:eastAsia="Times New Roman" w:hAnsi="Times New Roman" w:cs="Times New Roman"/>
          <w:i/>
        </w:rPr>
      </w:pPr>
      <w:r w:rsidRPr="002D695F">
        <w:rPr>
          <w:rFonts w:ascii="Times New Roman" w:eastAsia="Times New Roman" w:hAnsi="Times New Roman" w:cs="Times New Roman"/>
          <w:i/>
        </w:rPr>
        <w:t xml:space="preserve">Theo đề nghị của Vụ trưởng Vụ Giáo dục </w:t>
      </w:r>
      <w:r w:rsidR="00E525A0" w:rsidRPr="002D695F">
        <w:rPr>
          <w:rFonts w:ascii="Times New Roman" w:eastAsia="Times New Roman" w:hAnsi="Times New Roman" w:cs="Times New Roman"/>
          <w:i/>
        </w:rPr>
        <w:t>Phổ thông</w:t>
      </w:r>
      <w:r w:rsidR="00717576" w:rsidRPr="002D695F">
        <w:rPr>
          <w:rFonts w:ascii="Times New Roman" w:eastAsia="Times New Roman" w:hAnsi="Times New Roman" w:cs="Times New Roman"/>
          <w:i/>
        </w:rPr>
        <w:t>;</w:t>
      </w:r>
    </w:p>
    <w:p w14:paraId="528AED70" w14:textId="25A5B805" w:rsidR="00317A54" w:rsidRPr="002D695F" w:rsidRDefault="000B4B76" w:rsidP="004F0102">
      <w:pPr>
        <w:pBdr>
          <w:top w:val="nil"/>
          <w:left w:val="nil"/>
          <w:bottom w:val="nil"/>
          <w:right w:val="nil"/>
          <w:between w:val="nil"/>
        </w:pBdr>
        <w:spacing w:before="120" w:after="120" w:line="240" w:lineRule="auto"/>
        <w:ind w:leftChars="0" w:firstLineChars="0" w:firstLine="720"/>
        <w:jc w:val="both"/>
        <w:rPr>
          <w:rFonts w:ascii="Times New Roman" w:eastAsia="Times New Roman" w:hAnsi="Times New Roman" w:cs="Times New Roman"/>
          <w:i/>
        </w:rPr>
      </w:pPr>
      <w:r w:rsidRPr="002D695F">
        <w:rPr>
          <w:rFonts w:ascii="Times New Roman" w:eastAsia="Times New Roman" w:hAnsi="Times New Roman" w:cs="Times New Roman"/>
          <w:i/>
        </w:rPr>
        <w:t>B</w:t>
      </w:r>
      <w:r w:rsidR="000F5B59" w:rsidRPr="002D695F">
        <w:rPr>
          <w:rFonts w:ascii="Times New Roman" w:eastAsia="Times New Roman" w:hAnsi="Times New Roman" w:cs="Times New Roman"/>
          <w:i/>
        </w:rPr>
        <w:t xml:space="preserve">ộ trưởng Bộ Giáo dục và Đào tạo ban hành Thông tư </w:t>
      </w:r>
      <w:r w:rsidR="004F0102" w:rsidRPr="002D695F">
        <w:rPr>
          <w:rFonts w:ascii="Times New Roman" w:eastAsia="Times New Roman" w:hAnsi="Times New Roman" w:cs="Times New Roman"/>
          <w:i/>
        </w:rPr>
        <w:t>Quy định về Quản lý và Tổ chức các hoạt động giáo dục tăng cường và hoạt động giáo dục theo nhu cầu người học tại các cơ sở giáo dục phổ thông và giáo dục thường xuyên</w:t>
      </w:r>
      <w:r w:rsidR="000F5B59" w:rsidRPr="002D695F">
        <w:rPr>
          <w:rFonts w:ascii="Times New Roman" w:eastAsia="Times New Roman" w:hAnsi="Times New Roman" w:cs="Times New Roman"/>
          <w:i/>
        </w:rPr>
        <w:t>.</w:t>
      </w:r>
    </w:p>
    <w:p w14:paraId="5D7DA0B2" w14:textId="77777777" w:rsidR="004F0102" w:rsidRPr="002D695F" w:rsidRDefault="004F0102" w:rsidP="004F0102">
      <w:pPr>
        <w:pStyle w:val="Heading3"/>
        <w:spacing w:before="120" w:after="120"/>
        <w:ind w:left="0" w:hanging="3"/>
        <w:jc w:val="center"/>
        <w:rPr>
          <w:rFonts w:ascii="Times New Roman" w:eastAsia="Google Sans Text" w:hAnsi="Times New Roman" w:cs="Times New Roman"/>
        </w:rPr>
      </w:pPr>
      <w:r w:rsidRPr="002D695F">
        <w:rPr>
          <w:rFonts w:ascii="Times New Roman" w:eastAsia="Google Sans Text" w:hAnsi="Times New Roman" w:cs="Times New Roman"/>
        </w:rPr>
        <w:t>Chương I</w:t>
      </w:r>
    </w:p>
    <w:p w14:paraId="378AB03F" w14:textId="77777777" w:rsidR="004F0102" w:rsidRPr="002D695F" w:rsidRDefault="004F0102" w:rsidP="004F0102">
      <w:pPr>
        <w:pStyle w:val="Heading3"/>
        <w:spacing w:before="120" w:after="120"/>
        <w:ind w:left="0" w:hanging="3"/>
        <w:jc w:val="center"/>
        <w:rPr>
          <w:rFonts w:ascii="Times New Roman" w:eastAsia="Google Sans Text" w:hAnsi="Times New Roman" w:cs="Times New Roman"/>
        </w:rPr>
      </w:pPr>
      <w:r w:rsidRPr="002D695F">
        <w:rPr>
          <w:rFonts w:ascii="Times New Roman" w:eastAsia="Google Sans Text" w:hAnsi="Times New Roman" w:cs="Times New Roman"/>
        </w:rPr>
        <w:t>QUY ĐỊNH CHUNG</w:t>
      </w:r>
    </w:p>
    <w:p w14:paraId="5E9823B9" w14:textId="77777777" w:rsidR="004F0102" w:rsidRPr="002D695F" w:rsidRDefault="004F0102" w:rsidP="00F84E5B">
      <w:pPr>
        <w:pStyle w:val="Heading4"/>
        <w:spacing w:before="120" w:after="120" w:line="240" w:lineRule="auto"/>
        <w:ind w:leftChars="0" w:left="0" w:firstLineChars="0" w:firstLine="720"/>
        <w:jc w:val="both"/>
        <w:rPr>
          <w:rFonts w:ascii="Times New Roman" w:eastAsia="Google Sans Text" w:hAnsi="Times New Roman"/>
        </w:rPr>
      </w:pPr>
      <w:r w:rsidRPr="002D695F">
        <w:rPr>
          <w:rFonts w:ascii="Times New Roman" w:eastAsia="Google Sans Text" w:hAnsi="Times New Roman"/>
        </w:rPr>
        <w:t xml:space="preserve">Điều 1. </w:t>
      </w:r>
      <w:bookmarkStart w:id="1" w:name="_Hlk230766668"/>
      <w:r w:rsidRPr="002D695F">
        <w:rPr>
          <w:rFonts w:ascii="Times New Roman" w:eastAsia="Google Sans Text" w:hAnsi="Times New Roman"/>
        </w:rPr>
        <w:t>Phạm vi điều chỉnh và đối tượng áp dụng</w:t>
      </w:r>
    </w:p>
    <w:bookmarkEnd w:id="1"/>
    <w:p w14:paraId="0D9F4AF3" w14:textId="70907058" w:rsidR="004F0102" w:rsidRPr="002D695F" w:rsidRDefault="00442385" w:rsidP="00F84E5B">
      <w:pPr>
        <w:pStyle w:val="Heading4"/>
        <w:spacing w:before="120" w:after="120" w:line="240" w:lineRule="auto"/>
        <w:ind w:leftChars="0" w:left="0" w:firstLineChars="0" w:firstLine="720"/>
        <w:jc w:val="both"/>
        <w:rPr>
          <w:rFonts w:ascii="Times New Roman" w:eastAsia="Google Sans Text" w:hAnsi="Times New Roman"/>
          <w:b w:val="0"/>
        </w:rPr>
      </w:pPr>
      <w:r w:rsidRPr="002D695F">
        <w:rPr>
          <w:rFonts w:ascii="Times New Roman" w:eastAsia="Google Sans Text" w:hAnsi="Times New Roman"/>
          <w:b w:val="0"/>
        </w:rPr>
        <w:t xml:space="preserve">1. </w:t>
      </w:r>
      <w:r w:rsidR="00842D84" w:rsidRPr="002D695F">
        <w:rPr>
          <w:rFonts w:ascii="Times New Roman" w:eastAsia="Google Sans Text" w:hAnsi="Times New Roman"/>
          <w:b w:val="0"/>
        </w:rPr>
        <w:t>Thông tư này quy định về quản lý và tổ chức các hoạt động giáo dục tăng cường và hoạt động giáo dục theo nhu cầu người học tại các cơ sở giáo dục phổ thông và cơ sở giáo dục thường xuyên, bao gồm: các nguyên tắc hoạt động; nội dung và hình thức tổ chức; điều kiện tổ chức hoạt động; trách nhiệm quản lý; thanh tra, kiểm tra, khen thưởng và xử lý vi phạm</w:t>
      </w:r>
      <w:r w:rsidR="00C56B36" w:rsidRPr="002D695F">
        <w:rPr>
          <w:rFonts w:ascii="Times New Roman" w:eastAsia="Google Sans Text" w:hAnsi="Times New Roman"/>
          <w:b w:val="0"/>
        </w:rPr>
        <w:t>.</w:t>
      </w:r>
    </w:p>
    <w:p w14:paraId="0CFE9639" w14:textId="77777777" w:rsidR="00263A6F" w:rsidRPr="002D695F" w:rsidRDefault="007544D7" w:rsidP="00263A6F">
      <w:pPr>
        <w:pBdr>
          <w:top w:val="nil"/>
          <w:left w:val="nil"/>
          <w:bottom w:val="nil"/>
          <w:right w:val="nil"/>
          <w:between w:val="nil"/>
        </w:pBdr>
        <w:spacing w:before="120" w:after="120" w:line="240" w:lineRule="auto"/>
        <w:ind w:leftChars="0" w:left="0" w:firstLineChars="0" w:firstLine="720"/>
        <w:jc w:val="both"/>
        <w:rPr>
          <w:rFonts w:ascii="Times New Roman" w:eastAsia="Google Sans Text" w:hAnsi="Times New Roman" w:cs="Times New Roman"/>
        </w:rPr>
      </w:pPr>
      <w:r w:rsidRPr="002D695F">
        <w:rPr>
          <w:rFonts w:ascii="Times New Roman" w:eastAsia="Google Sans Text" w:hAnsi="Times New Roman" w:cs="Times New Roman"/>
        </w:rPr>
        <w:t xml:space="preserve">2. </w:t>
      </w:r>
      <w:r w:rsidR="00C56B36" w:rsidRPr="002D695F">
        <w:rPr>
          <w:rFonts w:ascii="Times New Roman" w:eastAsia="Google Sans Text" w:hAnsi="Times New Roman" w:cs="Times New Roman"/>
        </w:rPr>
        <w:t xml:space="preserve">Thông tư này áp dụng đối với </w:t>
      </w:r>
      <w:r w:rsidR="00F34DC2" w:rsidRPr="002D695F">
        <w:rPr>
          <w:rFonts w:ascii="Times New Roman" w:eastAsia="Google Sans Text" w:hAnsi="Times New Roman" w:cs="Times New Roman"/>
        </w:rPr>
        <w:t>các cơ sở giáo dục phổ thông, cơ sở giáo dục thường xuyên, các cơ sở giáo dục khác thực hiện Chương trình giáo dục phổ thông hoặc Chương trình giáo dục thường xuyên (sau đây gọi chung là cơ sở giáo dục) và các tổ chức, cá nhân có liên quan</w:t>
      </w:r>
      <w:r w:rsidR="00F87F99" w:rsidRPr="002D695F">
        <w:rPr>
          <w:rFonts w:ascii="Times New Roman" w:eastAsia="Google Sans Text" w:hAnsi="Times New Roman" w:cs="Times New Roman"/>
        </w:rPr>
        <w:t xml:space="preserve">. </w:t>
      </w:r>
    </w:p>
    <w:p w14:paraId="5688A928" w14:textId="22936E63" w:rsidR="001D5E2A" w:rsidRPr="002D695F" w:rsidRDefault="001D5E2A" w:rsidP="00263A6F">
      <w:pPr>
        <w:pBdr>
          <w:top w:val="nil"/>
          <w:left w:val="nil"/>
          <w:bottom w:val="nil"/>
          <w:right w:val="nil"/>
          <w:between w:val="nil"/>
        </w:pBdr>
        <w:spacing w:before="120" w:after="120" w:line="240" w:lineRule="auto"/>
        <w:ind w:leftChars="0" w:left="0" w:firstLineChars="0" w:firstLine="720"/>
        <w:jc w:val="both"/>
        <w:rPr>
          <w:rFonts w:ascii="Times New Roman" w:eastAsia="Google Sans Text" w:hAnsi="Times New Roman" w:cs="Times New Roman"/>
        </w:rPr>
      </w:pPr>
      <w:r w:rsidRPr="002D695F">
        <w:rPr>
          <w:rFonts w:ascii="Times New Roman" w:eastAsia="Google Sans Text" w:hAnsi="Times New Roman" w:cs="Times New Roman"/>
        </w:rPr>
        <w:t xml:space="preserve">3. </w:t>
      </w:r>
      <w:r w:rsidR="009544BA" w:rsidRPr="002D695F">
        <w:rPr>
          <w:rFonts w:ascii="Times New Roman" w:eastAsia="Google Sans Text" w:hAnsi="Times New Roman" w:cs="Times New Roman"/>
        </w:rPr>
        <w:t xml:space="preserve">Hoạt động dạy thêm, học thêm không thuộc phạm vi điều chỉnh của </w:t>
      </w:r>
      <w:r w:rsidR="009544BA" w:rsidRPr="002D695F">
        <w:rPr>
          <w:rFonts w:ascii="Times New Roman" w:eastAsia="Google Sans Text" w:hAnsi="Times New Roman" w:cs="Times New Roman"/>
          <w:spacing w:val="-8"/>
        </w:rPr>
        <w:t>Thông tư này và được thực hiện theo quy định của pháp luật về dạy thêm, học thêm</w:t>
      </w:r>
      <w:r w:rsidR="003E6280" w:rsidRPr="002D695F">
        <w:rPr>
          <w:rFonts w:ascii="Times New Roman" w:eastAsia="Google Sans Text" w:hAnsi="Times New Roman" w:cs="Times New Roman"/>
          <w:spacing w:val="-8"/>
        </w:rPr>
        <w:t>.</w:t>
      </w:r>
      <w:r w:rsidR="003E6280" w:rsidRPr="002D695F">
        <w:rPr>
          <w:rFonts w:ascii="Times New Roman" w:eastAsia="Google Sans Text" w:hAnsi="Times New Roman" w:cs="Times New Roman"/>
        </w:rPr>
        <w:t xml:space="preserve"> </w:t>
      </w:r>
      <w:r w:rsidR="0013768E" w:rsidRPr="002D695F">
        <w:rPr>
          <w:rFonts w:ascii="Times New Roman" w:eastAsia="Google Sans Text" w:hAnsi="Times New Roman" w:cs="Times New Roman"/>
        </w:rPr>
        <w:t xml:space="preserve"> </w:t>
      </w:r>
    </w:p>
    <w:p w14:paraId="27B4D574" w14:textId="2E775329" w:rsidR="00452137" w:rsidRPr="002D695F" w:rsidRDefault="004F0102" w:rsidP="00452137">
      <w:pPr>
        <w:pStyle w:val="Heading4"/>
        <w:spacing w:before="120" w:after="120" w:line="240" w:lineRule="auto"/>
        <w:ind w:leftChars="0" w:left="0" w:firstLineChars="0" w:firstLine="720"/>
        <w:jc w:val="both"/>
        <w:rPr>
          <w:rFonts w:ascii="Times New Roman" w:eastAsia="Google Sans Text" w:hAnsi="Times New Roman"/>
        </w:rPr>
      </w:pPr>
      <w:r w:rsidRPr="002D695F">
        <w:rPr>
          <w:rFonts w:ascii="Times New Roman" w:eastAsia="Google Sans Text" w:hAnsi="Times New Roman"/>
        </w:rPr>
        <w:t>Điều 2. Giải thích từ ngữ</w:t>
      </w:r>
    </w:p>
    <w:p w14:paraId="0B151BE5" w14:textId="39E5F95E" w:rsidR="00452137" w:rsidRPr="002D695F" w:rsidRDefault="00452137" w:rsidP="00452137">
      <w:pPr>
        <w:ind w:leftChars="0" w:firstLineChars="0" w:firstLine="720"/>
        <w:rPr>
          <w:rFonts w:ascii="Times New Roman" w:hAnsi="Times New Roman" w:cs="Times New Roman"/>
        </w:rPr>
      </w:pPr>
      <w:r w:rsidRPr="002D695F">
        <w:rPr>
          <w:rFonts w:ascii="Times New Roman" w:hAnsi="Times New Roman" w:cs="Times New Roman"/>
        </w:rPr>
        <w:t>Trong Thông tư này, các từ ngữ dưới đây được hiểu như sau:</w:t>
      </w:r>
    </w:p>
    <w:p w14:paraId="469C50AF" w14:textId="2BF155C0" w:rsidR="00193A24" w:rsidRPr="002D695F" w:rsidRDefault="00193A24" w:rsidP="00193A24">
      <w:pPr>
        <w:ind w:leftChars="0" w:firstLineChars="0" w:firstLine="720"/>
        <w:jc w:val="both"/>
        <w:rPr>
          <w:rFonts w:ascii="Times New Roman" w:hAnsi="Times New Roman" w:cs="Times New Roman"/>
        </w:rPr>
      </w:pPr>
      <w:r w:rsidRPr="002D695F">
        <w:rPr>
          <w:rFonts w:ascii="Times New Roman" w:hAnsi="Times New Roman" w:cs="Times New Roman"/>
        </w:rPr>
        <w:lastRenderedPageBreak/>
        <w:t>1</w:t>
      </w:r>
      <w:r w:rsidRPr="002D695F">
        <w:rPr>
          <w:rFonts w:ascii="Times New Roman" w:hAnsi="Times New Roman" w:cs="Times New Roman"/>
          <w:i/>
        </w:rPr>
        <w:t>. Hoạt động giáo dục chính khóa</w:t>
      </w:r>
      <w:r w:rsidRPr="002D695F">
        <w:rPr>
          <w:rFonts w:ascii="Times New Roman" w:hAnsi="Times New Roman" w:cs="Times New Roman"/>
        </w:rPr>
        <w:t xml:space="preserve"> là các môn học và hoạt động giáo dục được tổ chức theo Chương trình giáo dục phổ thông hoặc Chương trình giáo dục </w:t>
      </w:r>
      <w:r w:rsidRPr="002D695F">
        <w:rPr>
          <w:rFonts w:ascii="Times New Roman" w:hAnsi="Times New Roman" w:cs="Times New Roman"/>
          <w:spacing w:val="-4"/>
        </w:rPr>
        <w:t>thường xuyên do Bộ Giáo dục và Đào tạo ban hành, được thực hiện theo kế hoạch giáo dục của nhà trường trong thời lượng và khung thời gian năm học theo quy định.</w:t>
      </w:r>
    </w:p>
    <w:p w14:paraId="3855F3EF" w14:textId="143D0859" w:rsidR="00452137" w:rsidRPr="002D695F" w:rsidRDefault="00193A24" w:rsidP="00452137">
      <w:pPr>
        <w:ind w:leftChars="0" w:firstLineChars="0" w:firstLine="720"/>
        <w:jc w:val="both"/>
        <w:rPr>
          <w:rFonts w:ascii="Times New Roman" w:hAnsi="Times New Roman" w:cs="Times New Roman"/>
        </w:rPr>
      </w:pPr>
      <w:r w:rsidRPr="002D695F">
        <w:rPr>
          <w:rFonts w:ascii="Times New Roman" w:hAnsi="Times New Roman" w:cs="Times New Roman"/>
        </w:rPr>
        <w:t>2</w:t>
      </w:r>
      <w:r w:rsidR="00452137" w:rsidRPr="002D695F">
        <w:rPr>
          <w:rFonts w:ascii="Times New Roman" w:hAnsi="Times New Roman" w:cs="Times New Roman"/>
        </w:rPr>
        <w:t xml:space="preserve">. </w:t>
      </w:r>
      <w:r w:rsidR="00452137" w:rsidRPr="002D695F">
        <w:rPr>
          <w:rFonts w:ascii="Times New Roman" w:hAnsi="Times New Roman" w:cs="Times New Roman"/>
          <w:i/>
        </w:rPr>
        <w:t>Hoạt động giáo dục tăng cường</w:t>
      </w:r>
      <w:r w:rsidR="00452137" w:rsidRPr="002D695F">
        <w:rPr>
          <w:rFonts w:ascii="Times New Roman" w:hAnsi="Times New Roman" w:cs="Times New Roman"/>
        </w:rPr>
        <w:t xml:space="preserve"> là các hoạt động giáo dục được cơ sở giáo dục tổ chức nhằm củng cố, mở rộng kiến thức, kỹ năng, phát triển năng lực và phẩm chất cho người học, góp phần thực hiện mục tiêu Chương trình giáo dục phổ thông, Chương trình giáo dục thường xuyên</w:t>
      </w:r>
      <w:r w:rsidR="00474E5D" w:rsidRPr="002D695F">
        <w:rPr>
          <w:rFonts w:ascii="Times New Roman" w:hAnsi="Times New Roman" w:cs="Times New Roman"/>
        </w:rPr>
        <w:t xml:space="preserve"> nhưng không thuộc nội dung Chương trình giáo dục phổ thông hoặc Chương trình giáo dục thường xuyên</w:t>
      </w:r>
      <w:r w:rsidR="00452137" w:rsidRPr="002D695F">
        <w:rPr>
          <w:rFonts w:ascii="Times New Roman" w:hAnsi="Times New Roman" w:cs="Times New Roman"/>
        </w:rPr>
        <w:t>. Hoạt động này được thực hiện trong khung thời gian tổ chức các hoạt động giáo dục của nhà trường và được quản lý như hoạt động giáo dục chính khóa.</w:t>
      </w:r>
    </w:p>
    <w:p w14:paraId="524A2219" w14:textId="15BB28ED" w:rsidR="00F444F8" w:rsidRPr="002D695F" w:rsidRDefault="00193A24" w:rsidP="00452137">
      <w:pPr>
        <w:ind w:leftChars="0" w:firstLineChars="0" w:firstLine="720"/>
        <w:jc w:val="both"/>
        <w:rPr>
          <w:rFonts w:ascii="Times New Roman" w:hAnsi="Times New Roman" w:cs="Times New Roman"/>
        </w:rPr>
      </w:pPr>
      <w:r w:rsidRPr="002D695F">
        <w:rPr>
          <w:rFonts w:ascii="Times New Roman" w:hAnsi="Times New Roman" w:cs="Times New Roman"/>
        </w:rPr>
        <w:t>3</w:t>
      </w:r>
      <w:r w:rsidR="00452137" w:rsidRPr="002D695F">
        <w:rPr>
          <w:rFonts w:ascii="Times New Roman" w:hAnsi="Times New Roman" w:cs="Times New Roman"/>
        </w:rPr>
        <w:t xml:space="preserve">. </w:t>
      </w:r>
      <w:r w:rsidR="00452137" w:rsidRPr="002D695F">
        <w:rPr>
          <w:rFonts w:ascii="Times New Roman" w:hAnsi="Times New Roman" w:cs="Times New Roman"/>
          <w:i/>
        </w:rPr>
        <w:t>Hoạt động giáo dục theo nhu cầu người học</w:t>
      </w:r>
      <w:r w:rsidR="00452137" w:rsidRPr="002D695F">
        <w:rPr>
          <w:rFonts w:ascii="Times New Roman" w:hAnsi="Times New Roman" w:cs="Times New Roman"/>
        </w:rPr>
        <w:t xml:space="preserve"> là các hoạt động giáo dục </w:t>
      </w:r>
      <w:r w:rsidR="00572815" w:rsidRPr="002D695F">
        <w:rPr>
          <w:rFonts w:ascii="Times New Roman" w:hAnsi="Times New Roman" w:cs="Times New Roman"/>
        </w:rPr>
        <w:t xml:space="preserve">do cơ sở giáo dục tổ chức, quản lý trực tiếp </w:t>
      </w:r>
      <w:r w:rsidR="00452137" w:rsidRPr="002D695F">
        <w:rPr>
          <w:rFonts w:ascii="Times New Roman" w:hAnsi="Times New Roman" w:cs="Times New Roman"/>
        </w:rPr>
        <w:t xml:space="preserve">trên cơ sở sự tự nguyện đăng ký tham gia của người học và cha mẹ hoặc người giám hộ người học, nhằm phát triển năng khiếu, sở thích cá nhân hoặc rèn luyện kỹ năng sống ngoài các nội dung giáo dục bắt buộc. </w:t>
      </w:r>
      <w:r w:rsidRPr="002D695F">
        <w:rPr>
          <w:rFonts w:ascii="Times New Roman" w:hAnsi="Times New Roman" w:cs="Times New Roman"/>
        </w:rPr>
        <w:t>Hoạt động này được thực hiện ngoài thời gian tổ chức hoạt động giáo dục chính khóa theo quy định của Chương trình giáo dục phổ thông, Chương trình giáo dục thường xuyên</w:t>
      </w:r>
      <w:r w:rsidR="006E3DFA" w:rsidRPr="002D695F">
        <w:rPr>
          <w:rFonts w:ascii="Times New Roman" w:hAnsi="Times New Roman" w:cs="Times New Roman"/>
        </w:rPr>
        <w:t xml:space="preserve">. </w:t>
      </w:r>
    </w:p>
    <w:p w14:paraId="654A7423" w14:textId="77777777" w:rsidR="009B16B3" w:rsidRPr="002D695F" w:rsidRDefault="009B16B3" w:rsidP="00263A6F">
      <w:pPr>
        <w:spacing w:before="120" w:after="120" w:line="240" w:lineRule="auto"/>
        <w:ind w:leftChars="0" w:firstLineChars="0" w:firstLine="720"/>
        <w:jc w:val="both"/>
        <w:rPr>
          <w:rFonts w:ascii="Times New Roman" w:hAnsi="Times New Roman" w:cs="Times New Roman"/>
          <w:b/>
        </w:rPr>
      </w:pPr>
      <w:r w:rsidRPr="002D695F">
        <w:rPr>
          <w:rFonts w:ascii="Times New Roman" w:hAnsi="Times New Roman" w:cs="Times New Roman"/>
          <w:b/>
        </w:rPr>
        <w:t>Điều 3. Nguyên tắc tổ chức hoạt động giáo dục tăng cường và hoạt động giáo dục theo nhu cầu người học</w:t>
      </w:r>
    </w:p>
    <w:p w14:paraId="745655BA" w14:textId="44F3D892" w:rsidR="009B16B3" w:rsidRPr="002D695F" w:rsidRDefault="009B16B3" w:rsidP="00263A6F">
      <w:pPr>
        <w:spacing w:before="120" w:after="120" w:line="240" w:lineRule="auto"/>
        <w:ind w:leftChars="0" w:firstLineChars="0" w:firstLine="720"/>
        <w:jc w:val="both"/>
        <w:rPr>
          <w:rFonts w:ascii="Times New Roman" w:hAnsi="Times New Roman" w:cs="Times New Roman"/>
        </w:rPr>
      </w:pPr>
      <w:r w:rsidRPr="002D695F">
        <w:rPr>
          <w:rFonts w:ascii="Times New Roman" w:hAnsi="Times New Roman" w:cs="Times New Roman"/>
        </w:rPr>
        <w:t>1. Hoạt động giáo dục</w:t>
      </w:r>
      <w:r w:rsidR="005A25BA" w:rsidRPr="002D695F">
        <w:rPr>
          <w:rFonts w:ascii="Times New Roman" w:hAnsi="Times New Roman" w:cs="Times New Roman"/>
        </w:rPr>
        <w:t xml:space="preserve"> tăng cường</w:t>
      </w:r>
      <w:r w:rsidR="009A4E96" w:rsidRPr="002D695F">
        <w:rPr>
          <w:rFonts w:ascii="Times New Roman" w:hAnsi="Times New Roman" w:cs="Times New Roman"/>
        </w:rPr>
        <w:t xml:space="preserve"> và giáo dục theo nhu cầu</w:t>
      </w:r>
      <w:r w:rsidRPr="002D695F">
        <w:rPr>
          <w:rFonts w:ascii="Times New Roman" w:hAnsi="Times New Roman" w:cs="Times New Roman"/>
        </w:rPr>
        <w:t xml:space="preserve"> được tổ chức nhằm hình thành, phát triển phẩm chất chủ yếu và năng lực cốt lõi của người học; bảo đảm phù hợp với đặc điểm tâm sinh lý, lứa tuổi và trình độ phát triển của người học.</w:t>
      </w:r>
    </w:p>
    <w:p w14:paraId="2F23B9CE" w14:textId="00FF7D85" w:rsidR="009B16B3" w:rsidRPr="002D695F" w:rsidRDefault="009B16B3" w:rsidP="00263A6F">
      <w:pPr>
        <w:spacing w:before="120" w:after="120" w:line="240" w:lineRule="auto"/>
        <w:ind w:leftChars="0" w:firstLineChars="0" w:firstLine="720"/>
        <w:jc w:val="both"/>
        <w:rPr>
          <w:rFonts w:ascii="Times New Roman" w:hAnsi="Times New Roman" w:cs="Times New Roman"/>
        </w:rPr>
      </w:pPr>
      <w:r w:rsidRPr="002D695F">
        <w:rPr>
          <w:rFonts w:ascii="Times New Roman" w:hAnsi="Times New Roman" w:cs="Times New Roman"/>
        </w:rPr>
        <w:t>2. Hoạt động giáo dục tăng cường bảo đảm phù hợp với mục tiêu, yêu cầu cần đạt của Chương trình giáo dục phổ thông, Chương trình giáo dục thường xuyên; là một bộ phận thuộc kế hoạch giáo dục của nhà trường; không thay thế, không trùng lặp hoặc làm phát sinh nội dung tương đương với nội dung giáo dục bắt buộc và không gây quá tải cho người học.</w:t>
      </w:r>
    </w:p>
    <w:p w14:paraId="089BE9C8" w14:textId="77777777" w:rsidR="009B16B3" w:rsidRPr="002D695F" w:rsidRDefault="009B16B3" w:rsidP="00263A6F">
      <w:pPr>
        <w:spacing w:before="120" w:after="120" w:line="240" w:lineRule="auto"/>
        <w:ind w:leftChars="0" w:firstLineChars="0" w:firstLine="720"/>
        <w:jc w:val="both"/>
        <w:rPr>
          <w:rFonts w:ascii="Times New Roman" w:hAnsi="Times New Roman" w:cs="Times New Roman"/>
        </w:rPr>
      </w:pPr>
      <w:r w:rsidRPr="002D695F">
        <w:rPr>
          <w:rFonts w:ascii="Times New Roman" w:hAnsi="Times New Roman" w:cs="Times New Roman"/>
        </w:rPr>
        <w:t>3. Hoạt động giáo dục theo nhu cầu người học được tổ chức trên cơ sở tự nguyện tham gia của người học và cha mẹ hoặc người giám hộ của người học; bảo đảm quyền lựa chọn nội dung phù hợp với nhu cầu, sở thích, năng khiếu và định hướng nghề nghiệp của người học.</w:t>
      </w:r>
    </w:p>
    <w:p w14:paraId="60645E3E" w14:textId="77235531" w:rsidR="009B16B3" w:rsidRPr="002D695F" w:rsidRDefault="009B16B3" w:rsidP="00263A6F">
      <w:pPr>
        <w:spacing w:before="120" w:after="120" w:line="240" w:lineRule="auto"/>
        <w:ind w:leftChars="0" w:firstLineChars="0" w:firstLine="720"/>
        <w:jc w:val="both"/>
        <w:rPr>
          <w:rFonts w:ascii="Times New Roman" w:hAnsi="Times New Roman" w:cs="Times New Roman"/>
        </w:rPr>
      </w:pPr>
      <w:r w:rsidRPr="002D695F">
        <w:rPr>
          <w:rFonts w:ascii="Times New Roman" w:hAnsi="Times New Roman" w:cs="Times New Roman"/>
        </w:rPr>
        <w:t xml:space="preserve">4. Cơ sở giáo dục chịu trách nhiệm về nội dung, phương pháp tổ chức, đội ngũ </w:t>
      </w:r>
      <w:r w:rsidR="00B53C9A" w:rsidRPr="002D695F">
        <w:rPr>
          <w:rFonts w:ascii="Times New Roman" w:hAnsi="Times New Roman" w:cs="Times New Roman"/>
        </w:rPr>
        <w:t xml:space="preserve">nhân sự </w:t>
      </w:r>
      <w:r w:rsidRPr="002D695F">
        <w:rPr>
          <w:rFonts w:ascii="Times New Roman" w:hAnsi="Times New Roman" w:cs="Times New Roman"/>
        </w:rPr>
        <w:t>thực hiện và bảo đảm các điều kiện tổ chức hiệu quả, thân thiện.</w:t>
      </w:r>
    </w:p>
    <w:p w14:paraId="05806065" w14:textId="77777777" w:rsidR="009B16B3" w:rsidRPr="002D695F" w:rsidRDefault="009B16B3" w:rsidP="00263A6F">
      <w:pPr>
        <w:spacing w:before="120" w:after="120" w:line="240" w:lineRule="auto"/>
        <w:ind w:leftChars="0" w:firstLineChars="0" w:firstLine="720"/>
        <w:jc w:val="both"/>
        <w:rPr>
          <w:rFonts w:ascii="Times New Roman" w:hAnsi="Times New Roman" w:cs="Times New Roman"/>
        </w:rPr>
      </w:pPr>
      <w:r w:rsidRPr="002D695F">
        <w:rPr>
          <w:rFonts w:ascii="Times New Roman" w:hAnsi="Times New Roman" w:cs="Times New Roman"/>
        </w:rPr>
        <w:t>5. Các hoạt động giáo dục đảm bảo xây dựng môi trường học đường an toàn, lành mạnh, nhân văn và phòng ngừa bạo lực, xâm hại trẻ em.</w:t>
      </w:r>
    </w:p>
    <w:p w14:paraId="28FEBD70" w14:textId="409F8B14" w:rsidR="009B16B3" w:rsidRPr="002D695F" w:rsidRDefault="009B16B3" w:rsidP="00263A6F">
      <w:pPr>
        <w:spacing w:before="120" w:after="120" w:line="240" w:lineRule="auto"/>
        <w:ind w:leftChars="0" w:firstLineChars="0" w:firstLine="720"/>
        <w:jc w:val="both"/>
        <w:rPr>
          <w:rFonts w:ascii="Times New Roman" w:hAnsi="Times New Roman" w:cs="Times New Roman"/>
        </w:rPr>
      </w:pPr>
      <w:r w:rsidRPr="002D695F">
        <w:rPr>
          <w:rFonts w:ascii="Times New Roman" w:hAnsi="Times New Roman" w:cs="Times New Roman"/>
        </w:rPr>
        <w:t xml:space="preserve">6. </w:t>
      </w:r>
      <w:r w:rsidR="009A3F1D" w:rsidRPr="002D695F">
        <w:rPr>
          <w:rFonts w:ascii="Times New Roman" w:hAnsi="Times New Roman" w:cs="Times New Roman"/>
        </w:rPr>
        <w:t>Không sử dụng kết quả tham gia các hoạt động giáo dục quy định tại Thông tư này để thay thế cho kết quả đánh giá học tập</w:t>
      </w:r>
      <w:r w:rsidR="0079461B" w:rsidRPr="002D695F">
        <w:rPr>
          <w:rFonts w:ascii="Times New Roman" w:hAnsi="Times New Roman" w:cs="Times New Roman"/>
        </w:rPr>
        <w:t xml:space="preserve"> các môn học và hoạt động giáo dục trong Chương trình Giáo dục phổ thông. </w:t>
      </w:r>
    </w:p>
    <w:p w14:paraId="39BFE796" w14:textId="77777777" w:rsidR="009B16B3" w:rsidRPr="002D695F" w:rsidRDefault="009B16B3" w:rsidP="00263A6F">
      <w:pPr>
        <w:spacing w:before="120" w:after="120" w:line="240" w:lineRule="auto"/>
        <w:ind w:leftChars="0" w:left="0" w:firstLineChars="0" w:firstLine="720"/>
        <w:jc w:val="both"/>
        <w:rPr>
          <w:rFonts w:ascii="Times New Roman" w:hAnsi="Times New Roman" w:cs="Times New Roman"/>
        </w:rPr>
      </w:pPr>
      <w:r w:rsidRPr="002D695F">
        <w:rPr>
          <w:rFonts w:ascii="Times New Roman" w:hAnsi="Times New Roman" w:cs="Times New Roman"/>
        </w:rPr>
        <w:lastRenderedPageBreak/>
        <w:t>7. Việc xã hội hóa, huy động và sử dụng các nguồn lực tài chính thực hiện theo quy định của pháp luật, bảo đảm công khai, minh bạch và phù hợp với điều kiện thực tiễn.</w:t>
      </w:r>
    </w:p>
    <w:p w14:paraId="2D952BD3" w14:textId="101FCC70" w:rsidR="004F0102" w:rsidRPr="002D695F" w:rsidRDefault="009B16B3" w:rsidP="009B16B3">
      <w:pPr>
        <w:spacing w:before="120" w:after="120" w:line="240" w:lineRule="auto"/>
        <w:ind w:leftChars="0" w:left="0" w:firstLineChars="0" w:firstLine="720"/>
        <w:jc w:val="both"/>
        <w:rPr>
          <w:rFonts w:ascii="Times New Roman" w:hAnsi="Times New Roman" w:cs="Times New Roman"/>
        </w:rPr>
      </w:pPr>
      <w:r w:rsidRPr="002D695F">
        <w:rPr>
          <w:rFonts w:ascii="Times New Roman" w:eastAsia="Google Sans Text" w:hAnsi="Times New Roman" w:cs="Times New Roman"/>
          <w:b/>
        </w:rPr>
        <w:t xml:space="preserve">                                                </w:t>
      </w:r>
      <w:r w:rsidR="004F0102" w:rsidRPr="002D695F">
        <w:rPr>
          <w:rFonts w:ascii="Times New Roman" w:eastAsia="Google Sans Text" w:hAnsi="Times New Roman" w:cs="Times New Roman"/>
          <w:b/>
        </w:rPr>
        <w:t>Chương II</w:t>
      </w:r>
    </w:p>
    <w:p w14:paraId="4EBF1624" w14:textId="28E2BC76" w:rsidR="004F0102" w:rsidRPr="002D695F" w:rsidRDefault="004F0102" w:rsidP="00F84E5B">
      <w:pPr>
        <w:pStyle w:val="NormalWeb"/>
        <w:spacing w:before="120" w:beforeAutospacing="0" w:after="120" w:afterAutospacing="0" w:line="240" w:lineRule="auto"/>
        <w:ind w:left="0" w:hanging="3"/>
        <w:jc w:val="center"/>
        <w:rPr>
          <w:rFonts w:ascii="Times New Roman Bold" w:hAnsi="Times New Roman Bold"/>
          <w:spacing w:val="-8"/>
          <w:sz w:val="28"/>
          <w:szCs w:val="28"/>
        </w:rPr>
      </w:pPr>
      <w:r w:rsidRPr="002D695F">
        <w:rPr>
          <w:rFonts w:ascii="Times New Roman Bold" w:eastAsia="Google Sans Text" w:hAnsi="Times New Roman Bold"/>
          <w:b/>
          <w:spacing w:val="-8"/>
          <w:sz w:val="28"/>
          <w:szCs w:val="28"/>
        </w:rPr>
        <w:t xml:space="preserve">NỘI DUNG, HÌNH THỨC TỔ CHỨC </w:t>
      </w:r>
      <w:r w:rsidR="00E32851" w:rsidRPr="002D695F">
        <w:rPr>
          <w:rFonts w:ascii="Times New Roman Bold" w:eastAsia="Google Sans Text" w:hAnsi="Times New Roman Bold"/>
          <w:b/>
          <w:spacing w:val="-8"/>
          <w:sz w:val="28"/>
          <w:szCs w:val="28"/>
        </w:rPr>
        <w:t>CÁC HOẠT ĐỘNG GIÁO DỤC</w:t>
      </w:r>
      <w:r w:rsidR="00251AED" w:rsidRPr="002D695F">
        <w:rPr>
          <w:rFonts w:ascii="Times New Roman Bold" w:eastAsia="Google Sans Text" w:hAnsi="Times New Roman Bold"/>
          <w:b/>
          <w:spacing w:val="-8"/>
          <w:sz w:val="28"/>
          <w:szCs w:val="28"/>
        </w:rPr>
        <w:t xml:space="preserve"> TĂNG CƯỜNG VÀ HOẠT ĐỘNG GIÁO DỤC THEO NHU CẦU NGƯỜI HỌC</w:t>
      </w:r>
    </w:p>
    <w:p w14:paraId="028E9FA8" w14:textId="79C2FD94" w:rsidR="008175FC" w:rsidRPr="002D695F" w:rsidRDefault="00DE323D" w:rsidP="008175FC">
      <w:pPr>
        <w:spacing w:before="120" w:after="120" w:line="240" w:lineRule="auto"/>
        <w:ind w:leftChars="0" w:left="0" w:firstLineChars="0" w:firstLine="720"/>
        <w:jc w:val="both"/>
        <w:outlineLvl w:val="2"/>
        <w:rPr>
          <w:rFonts w:ascii="Times New Roman" w:eastAsia="Times New Roman" w:hAnsi="Times New Roman" w:cs="Times New Roman"/>
          <w:b/>
          <w:bCs/>
        </w:rPr>
      </w:pPr>
      <w:r w:rsidRPr="002D695F">
        <w:rPr>
          <w:rFonts w:ascii="Times New Roman" w:eastAsia="Times New Roman" w:hAnsi="Times New Roman" w:cs="Times New Roman"/>
          <w:b/>
          <w:bCs/>
        </w:rPr>
        <w:t xml:space="preserve">Điều 4. Nội dung và yêu cầu của hoạt động giáo dục tăng cường </w:t>
      </w:r>
    </w:p>
    <w:p w14:paraId="5294ACEE" w14:textId="0FA0C3EA" w:rsidR="004A12CD" w:rsidRPr="002D695F" w:rsidRDefault="00C72D81" w:rsidP="008175FC">
      <w:pPr>
        <w:spacing w:before="120" w:after="120" w:line="240" w:lineRule="auto"/>
        <w:ind w:leftChars="0" w:firstLineChars="0" w:firstLine="720"/>
        <w:jc w:val="both"/>
        <w:outlineLvl w:val="2"/>
        <w:rPr>
          <w:rFonts w:ascii="Times New Roman" w:eastAsia="Google Sans Text" w:hAnsi="Times New Roman" w:cs="Times New Roman"/>
          <w:bCs/>
        </w:rPr>
      </w:pPr>
      <w:r w:rsidRPr="002D695F">
        <w:rPr>
          <w:rFonts w:ascii="Times New Roman" w:eastAsia="Google Sans Text" w:hAnsi="Times New Roman" w:cs="Times New Roman"/>
          <w:bCs/>
        </w:rPr>
        <w:t>1. Hoạt động giáo dục tăng cường được tổ chức nhằm củng cố, bổ trợ và phát triển các yêu cầu cần đạt về phẩm chất chủ yếu, năng lực cốt lõi và nội dung giáo dục theo Chương trình giáo dục phổ thông</w:t>
      </w:r>
      <w:r w:rsidR="00E471B5" w:rsidRPr="002D695F">
        <w:rPr>
          <w:rFonts w:ascii="Times New Roman" w:eastAsia="Google Sans Text" w:hAnsi="Times New Roman" w:cs="Times New Roman"/>
          <w:bCs/>
        </w:rPr>
        <w:t xml:space="preserve"> hoặc Chương trình giáo dục thường xuyên</w:t>
      </w:r>
      <w:r w:rsidR="00FA7FCE" w:rsidRPr="002D695F">
        <w:rPr>
          <w:rFonts w:ascii="Times New Roman" w:eastAsia="Google Sans Text" w:hAnsi="Times New Roman" w:cs="Times New Roman"/>
          <w:bCs/>
        </w:rPr>
        <w:t>.</w:t>
      </w:r>
    </w:p>
    <w:p w14:paraId="7A6799BF" w14:textId="77777777" w:rsidR="004A12CD" w:rsidRPr="002D695F" w:rsidRDefault="004A12CD" w:rsidP="00806B31">
      <w:pPr>
        <w:spacing w:before="120" w:after="120" w:line="240" w:lineRule="auto"/>
        <w:ind w:leftChars="0" w:left="0" w:firstLineChars="0" w:firstLine="720"/>
        <w:jc w:val="both"/>
        <w:outlineLvl w:val="2"/>
        <w:rPr>
          <w:rFonts w:ascii="Times New Roman" w:eastAsia="Google Sans Text" w:hAnsi="Times New Roman" w:cs="Times New Roman"/>
          <w:bCs/>
        </w:rPr>
      </w:pPr>
      <w:r w:rsidRPr="002D695F">
        <w:rPr>
          <w:rFonts w:ascii="Times New Roman" w:eastAsia="Google Sans Text" w:hAnsi="Times New Roman" w:cs="Times New Roman"/>
          <w:bCs/>
        </w:rPr>
        <w:t>2. Nội dung hoạt động giáo dục tăng cường bao gồm:</w:t>
      </w:r>
    </w:p>
    <w:p w14:paraId="1A841464" w14:textId="2EC0C0D9" w:rsidR="00780850" w:rsidRPr="002D695F" w:rsidRDefault="00EF3654" w:rsidP="00780850">
      <w:pPr>
        <w:spacing w:before="120" w:after="120" w:line="240" w:lineRule="auto"/>
        <w:ind w:leftChars="0" w:firstLineChars="0" w:firstLine="720"/>
        <w:jc w:val="both"/>
        <w:outlineLvl w:val="2"/>
        <w:rPr>
          <w:rFonts w:ascii="Times New Roman" w:eastAsia="Google Sans Text" w:hAnsi="Times New Roman" w:cs="Times New Roman"/>
          <w:bCs/>
        </w:rPr>
      </w:pPr>
      <w:r w:rsidRPr="002D695F">
        <w:rPr>
          <w:rFonts w:ascii="Times New Roman" w:eastAsia="Google Sans Text" w:hAnsi="Times New Roman" w:cs="Times New Roman"/>
          <w:bCs/>
        </w:rPr>
        <w:t>a</w:t>
      </w:r>
      <w:r w:rsidR="00780850" w:rsidRPr="002D695F">
        <w:rPr>
          <w:rFonts w:ascii="Times New Roman" w:eastAsia="Google Sans Text" w:hAnsi="Times New Roman" w:cs="Times New Roman"/>
          <w:bCs/>
        </w:rPr>
        <w:t>) Giáo dục lý tưởng, đạo đức, lối sống văn hóa, truyền thống lịch sử, chính trị, tư tưởng, pháp luật, quốc phòng và an ninh; bồi dưỡng trách nhiệm xã hội, hệ giá trị con người Việt Nam và bảo tồn, phát huy các giá trị văn hóa truyền thống, tiếng nói, chữ viết của các dân tộc phù hợp với đặc điểm địa phương;</w:t>
      </w:r>
    </w:p>
    <w:p w14:paraId="5277E2D1" w14:textId="57AA3096" w:rsidR="00780850" w:rsidRPr="002D695F" w:rsidRDefault="00EF3654" w:rsidP="00780850">
      <w:pPr>
        <w:spacing w:before="120" w:after="120" w:line="240" w:lineRule="auto"/>
        <w:ind w:leftChars="0" w:firstLineChars="0" w:firstLine="720"/>
        <w:jc w:val="both"/>
        <w:outlineLvl w:val="2"/>
        <w:rPr>
          <w:rFonts w:ascii="Times New Roman" w:eastAsia="Google Sans Text" w:hAnsi="Times New Roman" w:cs="Times New Roman"/>
          <w:bCs/>
        </w:rPr>
      </w:pPr>
      <w:r w:rsidRPr="002D695F">
        <w:rPr>
          <w:rFonts w:ascii="Times New Roman" w:eastAsia="Google Sans Text" w:hAnsi="Times New Roman" w:cs="Times New Roman"/>
          <w:bCs/>
        </w:rPr>
        <w:t>b</w:t>
      </w:r>
      <w:r w:rsidR="00780850" w:rsidRPr="002D695F">
        <w:rPr>
          <w:rFonts w:ascii="Times New Roman" w:eastAsia="Google Sans Text" w:hAnsi="Times New Roman" w:cs="Times New Roman"/>
          <w:bCs/>
        </w:rPr>
        <w:t xml:space="preserve">) Giáo dục thể chất, thẩm mỹ, hướng nghiệp, khởi nghiệp; </w:t>
      </w:r>
      <w:r w:rsidRPr="002D695F">
        <w:rPr>
          <w:rFonts w:ascii="Times New Roman" w:eastAsia="Google Sans Text" w:hAnsi="Times New Roman" w:cs="Times New Roman"/>
          <w:bCs/>
        </w:rPr>
        <w:t xml:space="preserve">giáo dục tài chính; </w:t>
      </w:r>
      <w:r w:rsidR="00780850" w:rsidRPr="002D695F">
        <w:rPr>
          <w:rFonts w:ascii="Times New Roman" w:eastAsia="Google Sans Text" w:hAnsi="Times New Roman" w:cs="Times New Roman"/>
          <w:bCs/>
        </w:rPr>
        <w:t>rèn luyện kỹ năng mềm, năng lực tự học, tư duy độc lập, kỹ năng giải quyết vấn đề; giáo dục ý thức bảo vệ môi trường</w:t>
      </w:r>
      <w:r w:rsidRPr="002D695F">
        <w:rPr>
          <w:rFonts w:ascii="Times New Roman" w:eastAsia="Google Sans Text" w:hAnsi="Times New Roman" w:cs="Times New Roman"/>
          <w:bCs/>
        </w:rPr>
        <w:t>,</w:t>
      </w:r>
      <w:r w:rsidR="00780850" w:rsidRPr="002D695F">
        <w:rPr>
          <w:rFonts w:ascii="Times New Roman" w:eastAsia="Google Sans Text" w:hAnsi="Times New Roman" w:cs="Times New Roman"/>
          <w:bCs/>
        </w:rPr>
        <w:t xml:space="preserve"> kỹ năng </w:t>
      </w:r>
      <w:r w:rsidRPr="002D695F">
        <w:rPr>
          <w:rFonts w:ascii="Times New Roman" w:eastAsia="Google Sans Text" w:hAnsi="Times New Roman" w:cs="Times New Roman"/>
          <w:bCs/>
        </w:rPr>
        <w:t>sinh tồn</w:t>
      </w:r>
      <w:r w:rsidR="00780850" w:rsidRPr="002D695F">
        <w:rPr>
          <w:rFonts w:ascii="Times New Roman" w:eastAsia="Google Sans Text" w:hAnsi="Times New Roman" w:cs="Times New Roman"/>
          <w:bCs/>
        </w:rPr>
        <w:t>, ứng phó với thiên tai, tai nạn thương tích và phòng, tránh xâm hại trẻ em;</w:t>
      </w:r>
    </w:p>
    <w:p w14:paraId="2AA6E0A9" w14:textId="6D3912EE" w:rsidR="00C917BC" w:rsidRPr="002D695F" w:rsidRDefault="00EF3654" w:rsidP="00780850">
      <w:pPr>
        <w:spacing w:before="120" w:after="120" w:line="240" w:lineRule="auto"/>
        <w:ind w:leftChars="0" w:left="0" w:firstLineChars="0" w:firstLine="720"/>
        <w:jc w:val="both"/>
        <w:outlineLvl w:val="2"/>
        <w:rPr>
          <w:rFonts w:ascii="Times New Roman" w:eastAsia="Google Sans Text" w:hAnsi="Times New Roman" w:cs="Times New Roman"/>
          <w:bCs/>
        </w:rPr>
      </w:pPr>
      <w:r w:rsidRPr="002D695F">
        <w:rPr>
          <w:rFonts w:ascii="Times New Roman" w:eastAsia="Google Sans Text" w:hAnsi="Times New Roman" w:cs="Times New Roman"/>
          <w:bCs/>
        </w:rPr>
        <w:t>c</w:t>
      </w:r>
      <w:r w:rsidR="00780850" w:rsidRPr="002D695F">
        <w:rPr>
          <w:rFonts w:ascii="Times New Roman" w:eastAsia="Google Sans Text" w:hAnsi="Times New Roman" w:cs="Times New Roman"/>
          <w:bCs/>
        </w:rPr>
        <w:t>) Phát triển năng lực số, kiến thức về trí tuệ nhân tạo (AI), kỹ năng an toàn trên không gian mạng; tăng cường giáo dục STEM/STEAM, khoa học, công nghệ, tin học và năng lực sử dụng ngoại ngữ phù hợp với mục tiêu giáo dục từng cấp học.</w:t>
      </w:r>
      <w:r w:rsidR="00C917BC" w:rsidRPr="002D695F">
        <w:rPr>
          <w:rFonts w:ascii="Times New Roman" w:eastAsia="Google Sans Text" w:hAnsi="Times New Roman" w:cs="Times New Roman"/>
          <w:bCs/>
        </w:rPr>
        <w:t xml:space="preserve"> </w:t>
      </w:r>
    </w:p>
    <w:p w14:paraId="7498E5C6" w14:textId="6942CC6F" w:rsidR="004A12CD" w:rsidRPr="002D695F" w:rsidRDefault="004A12CD" w:rsidP="004A12CD">
      <w:pPr>
        <w:spacing w:before="120" w:after="120" w:line="240" w:lineRule="auto"/>
        <w:ind w:leftChars="0" w:firstLineChars="0" w:firstLine="720"/>
        <w:jc w:val="both"/>
        <w:outlineLvl w:val="2"/>
        <w:rPr>
          <w:rFonts w:ascii="Times New Roman" w:eastAsia="Google Sans Text" w:hAnsi="Times New Roman" w:cs="Times New Roman"/>
          <w:bCs/>
        </w:rPr>
      </w:pPr>
      <w:r w:rsidRPr="002D695F">
        <w:rPr>
          <w:rFonts w:ascii="Times New Roman" w:eastAsia="Google Sans Text" w:hAnsi="Times New Roman" w:cs="Times New Roman"/>
          <w:bCs/>
        </w:rPr>
        <w:t xml:space="preserve">3. </w:t>
      </w:r>
      <w:r w:rsidR="007400C0" w:rsidRPr="002D695F">
        <w:rPr>
          <w:rFonts w:ascii="Times New Roman" w:eastAsia="Google Sans Text" w:hAnsi="Times New Roman" w:cs="Times New Roman"/>
          <w:bCs/>
        </w:rPr>
        <w:t>Tổ</w:t>
      </w:r>
      <w:r w:rsidRPr="002D695F">
        <w:rPr>
          <w:rFonts w:ascii="Times New Roman" w:eastAsia="Google Sans Text" w:hAnsi="Times New Roman" w:cs="Times New Roman"/>
          <w:bCs/>
        </w:rPr>
        <w:t xml:space="preserve"> chức các hoạt động giáo dục tăng cường</w:t>
      </w:r>
      <w:r w:rsidR="007400C0" w:rsidRPr="002D695F">
        <w:rPr>
          <w:rFonts w:ascii="Times New Roman" w:eastAsia="Google Sans Text" w:hAnsi="Times New Roman" w:cs="Times New Roman"/>
          <w:bCs/>
        </w:rPr>
        <w:t xml:space="preserve"> </w:t>
      </w:r>
      <w:r w:rsidRPr="002D695F">
        <w:rPr>
          <w:rFonts w:ascii="Times New Roman" w:eastAsia="Google Sans Text" w:hAnsi="Times New Roman" w:cs="Times New Roman"/>
          <w:bCs/>
        </w:rPr>
        <w:t>bảo đảm các yêu cầu sau:</w:t>
      </w:r>
    </w:p>
    <w:p w14:paraId="06697524" w14:textId="42A9A62D" w:rsidR="007400C0" w:rsidRPr="002D695F" w:rsidRDefault="007400C0" w:rsidP="007400C0">
      <w:pPr>
        <w:spacing w:before="120" w:after="120" w:line="240" w:lineRule="auto"/>
        <w:ind w:leftChars="0" w:firstLineChars="0" w:firstLine="720"/>
        <w:jc w:val="both"/>
        <w:outlineLvl w:val="2"/>
        <w:rPr>
          <w:rFonts w:ascii="Times New Roman" w:eastAsia="Google Sans Text" w:hAnsi="Times New Roman" w:cs="Times New Roman"/>
          <w:bCs/>
        </w:rPr>
      </w:pPr>
      <w:r w:rsidRPr="002D695F">
        <w:rPr>
          <w:rFonts w:ascii="Times New Roman" w:eastAsia="Google Sans Text" w:hAnsi="Times New Roman" w:cs="Times New Roman"/>
          <w:bCs/>
        </w:rPr>
        <w:t>a) Nội dung hoạt động phù hợp với kế hoạch giáo dục của nhà trường, bảo đảm tính hệ thống, tính liên thông và không trùng lặp với nội dung giáo dục bắt buộc của Chương trình giáo dục phổ thông;</w:t>
      </w:r>
    </w:p>
    <w:p w14:paraId="51FC5108" w14:textId="2ABFCC74" w:rsidR="007400C0" w:rsidRPr="002D695F" w:rsidRDefault="007400C0" w:rsidP="007400C0">
      <w:pPr>
        <w:spacing w:before="120" w:after="120" w:line="240" w:lineRule="auto"/>
        <w:ind w:leftChars="0" w:firstLineChars="0" w:firstLine="720"/>
        <w:jc w:val="both"/>
        <w:outlineLvl w:val="2"/>
        <w:rPr>
          <w:rFonts w:ascii="Times New Roman" w:eastAsia="Google Sans Text" w:hAnsi="Times New Roman" w:cs="Times New Roman"/>
          <w:bCs/>
        </w:rPr>
      </w:pPr>
      <w:r w:rsidRPr="002D695F">
        <w:rPr>
          <w:rFonts w:ascii="Times New Roman" w:eastAsia="Google Sans Text" w:hAnsi="Times New Roman" w:cs="Times New Roman"/>
          <w:bCs/>
        </w:rPr>
        <w:t>b) Được tổ chức trong thời gian thực hiện kế hoạch giáo dục của nhà trường, cân đối giữa các nội dung giáo dục và không gây quá tải cho người học;</w:t>
      </w:r>
    </w:p>
    <w:p w14:paraId="59529B91" w14:textId="07518BC1" w:rsidR="00DE323D" w:rsidRPr="002D695F" w:rsidRDefault="007400C0" w:rsidP="007400C0">
      <w:pPr>
        <w:spacing w:before="120" w:after="120" w:line="240" w:lineRule="auto"/>
        <w:ind w:leftChars="0" w:left="0" w:firstLineChars="0" w:firstLine="720"/>
        <w:jc w:val="both"/>
        <w:outlineLvl w:val="2"/>
        <w:rPr>
          <w:rFonts w:ascii="Times New Roman" w:eastAsia="Google Sans Text" w:hAnsi="Times New Roman" w:cs="Times New Roman"/>
          <w:bCs/>
        </w:rPr>
      </w:pPr>
      <w:r w:rsidRPr="002D695F">
        <w:rPr>
          <w:rFonts w:ascii="Times New Roman" w:eastAsia="Google Sans Text" w:hAnsi="Times New Roman" w:cs="Times New Roman"/>
          <w:bCs/>
        </w:rPr>
        <w:t xml:space="preserve">c) </w:t>
      </w:r>
      <w:r w:rsidR="007733FC" w:rsidRPr="002D695F">
        <w:rPr>
          <w:rFonts w:ascii="Times New Roman" w:eastAsia="Google Sans Text" w:hAnsi="Times New Roman" w:cs="Times New Roman"/>
          <w:bCs/>
        </w:rPr>
        <w:t>Đội ngũ nhân sự thực hiện ưu tiên là giáo viên của cơ sở giáo dục. Cơ sở giáo dục được linh hoạt liên kết, thỉnh giảng hoặc huy động đội ngũ chuyên gia, huấn luyện viên, vận động viên, nghệ nhân, nghệ sĩ…có chuyên môn phù hợp để thực hiện các hoạt động giáo dục tăng cường; đối với các nhân sự ngoài cơ sở giáo dục, tổ chức phối hợp phải bảo đảm đủ điều kiện về chuyên môn, nghiệp vụ, phẩm chất đạo đức và an toàn đối với người học.</w:t>
      </w:r>
    </w:p>
    <w:p w14:paraId="62C35920" w14:textId="77777777" w:rsidR="004A12CD" w:rsidRPr="002D695F" w:rsidRDefault="004A12CD" w:rsidP="007400C0">
      <w:pPr>
        <w:pStyle w:val="NormalWeb"/>
        <w:spacing w:before="120" w:beforeAutospacing="0" w:after="120" w:afterAutospacing="0" w:line="240" w:lineRule="auto"/>
        <w:ind w:leftChars="0" w:left="0" w:firstLineChars="0" w:firstLine="720"/>
        <w:jc w:val="both"/>
        <w:rPr>
          <w:rFonts w:ascii="Times New Roman Bold" w:hAnsi="Times New Roman Bold"/>
          <w:b/>
          <w:spacing w:val="-8"/>
          <w:sz w:val="28"/>
          <w:szCs w:val="28"/>
        </w:rPr>
      </w:pPr>
      <w:r w:rsidRPr="002D695F">
        <w:rPr>
          <w:rFonts w:ascii="Times New Roman Bold" w:hAnsi="Times New Roman Bold"/>
          <w:b/>
          <w:spacing w:val="-8"/>
          <w:sz w:val="28"/>
          <w:szCs w:val="28"/>
        </w:rPr>
        <w:t>Điều 5. Nội dung và yêu cầu của hoạt động giáo dục theo nhu cầu người học</w:t>
      </w:r>
    </w:p>
    <w:p w14:paraId="08EAF823" w14:textId="0D5090C6" w:rsidR="004A12CD" w:rsidRPr="002D695F" w:rsidRDefault="007400C0" w:rsidP="007400C0">
      <w:pPr>
        <w:pStyle w:val="NormalWeb"/>
        <w:spacing w:before="120" w:beforeAutospacing="0" w:after="120" w:afterAutospacing="0" w:line="240" w:lineRule="auto"/>
        <w:ind w:leftChars="0" w:left="0" w:firstLineChars="0" w:firstLine="720"/>
        <w:jc w:val="both"/>
        <w:rPr>
          <w:sz w:val="28"/>
          <w:szCs w:val="28"/>
        </w:rPr>
      </w:pPr>
      <w:r w:rsidRPr="002D695F">
        <w:rPr>
          <w:sz w:val="28"/>
          <w:szCs w:val="28"/>
        </w:rPr>
        <w:t xml:space="preserve">1. Hoạt động giáo dục theo nhu cầu người học được tổ chức nhằm đáp ứng nhu cầu, sở thích, năng khiếu của người học; tạo điều kiện phát triển năng lực, </w:t>
      </w:r>
      <w:r w:rsidRPr="002D695F">
        <w:rPr>
          <w:spacing w:val="-6"/>
          <w:sz w:val="28"/>
          <w:szCs w:val="28"/>
        </w:rPr>
        <w:t>phát huy tiềm năng và sở trường của người học ngoài các nội dung giáo dục bắt buộc</w:t>
      </w:r>
      <w:r w:rsidR="004A12CD" w:rsidRPr="002D695F">
        <w:rPr>
          <w:spacing w:val="-6"/>
          <w:sz w:val="28"/>
          <w:szCs w:val="28"/>
        </w:rPr>
        <w:t>.</w:t>
      </w:r>
    </w:p>
    <w:p w14:paraId="3BE0C857" w14:textId="0BE1EDB3" w:rsidR="004A12CD" w:rsidRPr="002D695F" w:rsidRDefault="004A12CD" w:rsidP="00780850">
      <w:pPr>
        <w:pStyle w:val="NormalWeb"/>
        <w:spacing w:before="120" w:beforeAutospacing="0" w:after="120" w:afterAutospacing="0" w:line="240" w:lineRule="auto"/>
        <w:ind w:leftChars="0" w:left="0" w:firstLineChars="0" w:firstLine="720"/>
        <w:jc w:val="both"/>
        <w:rPr>
          <w:sz w:val="28"/>
          <w:szCs w:val="28"/>
        </w:rPr>
      </w:pPr>
      <w:r w:rsidRPr="002D695F">
        <w:rPr>
          <w:sz w:val="28"/>
          <w:szCs w:val="28"/>
        </w:rPr>
        <w:lastRenderedPageBreak/>
        <w:t>2. Nội dung hoạt động giáo dục theo nhu cầu người học bao gồm:</w:t>
      </w:r>
    </w:p>
    <w:p w14:paraId="0E407120" w14:textId="77777777" w:rsidR="00780850" w:rsidRPr="002D695F" w:rsidRDefault="00780850" w:rsidP="00780850">
      <w:pPr>
        <w:pStyle w:val="NormalWeb"/>
        <w:spacing w:before="120" w:beforeAutospacing="0" w:after="120" w:afterAutospacing="0" w:line="240" w:lineRule="auto"/>
        <w:ind w:leftChars="0" w:firstLineChars="0" w:firstLine="720"/>
        <w:jc w:val="both"/>
        <w:rPr>
          <w:sz w:val="28"/>
          <w:szCs w:val="28"/>
        </w:rPr>
      </w:pPr>
      <w:r w:rsidRPr="002D695F">
        <w:rPr>
          <w:sz w:val="28"/>
          <w:szCs w:val="28"/>
        </w:rPr>
        <w:t>a) Bồi dưỡng nâng cao và phát triển năng khiếu về nghệ thuật, thể dục, thể thao nhằm phát huy tài năng, tố chất đặc thù của người học;</w:t>
      </w:r>
    </w:p>
    <w:p w14:paraId="59409D12" w14:textId="77777777" w:rsidR="00780850" w:rsidRPr="002D695F" w:rsidRDefault="00780850" w:rsidP="00780850">
      <w:pPr>
        <w:pStyle w:val="NormalWeb"/>
        <w:spacing w:before="120" w:beforeAutospacing="0" w:after="120" w:afterAutospacing="0" w:line="240" w:lineRule="auto"/>
        <w:ind w:leftChars="0" w:firstLineChars="0" w:firstLine="720"/>
        <w:jc w:val="both"/>
        <w:rPr>
          <w:sz w:val="28"/>
          <w:szCs w:val="28"/>
        </w:rPr>
      </w:pPr>
      <w:r w:rsidRPr="002D695F">
        <w:rPr>
          <w:sz w:val="28"/>
          <w:szCs w:val="28"/>
        </w:rPr>
        <w:t>b) Tổ chức các chương trình ngoại ngữ nâng cao hoặc ngoại ngữ khác ngoài chương trình giáo dục bắt buộc;</w:t>
      </w:r>
    </w:p>
    <w:p w14:paraId="1ED6A5D4" w14:textId="77777777" w:rsidR="00780850" w:rsidRPr="002D695F" w:rsidRDefault="00780850" w:rsidP="00780850">
      <w:pPr>
        <w:pStyle w:val="NormalWeb"/>
        <w:spacing w:before="120" w:beforeAutospacing="0" w:after="120" w:afterAutospacing="0" w:line="240" w:lineRule="auto"/>
        <w:ind w:leftChars="0" w:firstLineChars="0" w:firstLine="720"/>
        <w:jc w:val="both"/>
        <w:rPr>
          <w:sz w:val="28"/>
          <w:szCs w:val="28"/>
        </w:rPr>
      </w:pPr>
      <w:r w:rsidRPr="002D695F">
        <w:rPr>
          <w:sz w:val="28"/>
          <w:szCs w:val="28"/>
        </w:rPr>
        <w:t>c) Tổ chức các câu lạc bộ sở thích, dự án học tập, hoạt động giao lưu văn hóa và trải nghiệm sáng tạo nhằm phát huy sở trường, tiềm năng riêng biệt của người học;</w:t>
      </w:r>
    </w:p>
    <w:p w14:paraId="0B16E7F3" w14:textId="77777777" w:rsidR="00780850" w:rsidRPr="002D695F" w:rsidRDefault="00780850" w:rsidP="00780850">
      <w:pPr>
        <w:pStyle w:val="NormalWeb"/>
        <w:spacing w:before="120" w:beforeAutospacing="0" w:after="120" w:afterAutospacing="0" w:line="240" w:lineRule="auto"/>
        <w:ind w:leftChars="0" w:left="0" w:firstLineChars="0" w:firstLine="720"/>
        <w:jc w:val="both"/>
        <w:rPr>
          <w:sz w:val="28"/>
          <w:szCs w:val="28"/>
        </w:rPr>
      </w:pPr>
      <w:r w:rsidRPr="002D695F">
        <w:rPr>
          <w:sz w:val="28"/>
          <w:szCs w:val="28"/>
        </w:rPr>
        <w:t xml:space="preserve">d) Tổ chức các hoạt động giáo dục kỹ năng bổ trợ theo nguyện vọng, phù </w:t>
      </w:r>
      <w:r w:rsidRPr="002D695F">
        <w:rPr>
          <w:spacing w:val="-6"/>
          <w:sz w:val="28"/>
          <w:szCs w:val="28"/>
        </w:rPr>
        <w:t>hợp với nhu cầu phát triển cá nhân và định hướng phát triển toàn diện của người học.</w:t>
      </w:r>
    </w:p>
    <w:p w14:paraId="359CB787" w14:textId="5E58ADF8" w:rsidR="004A12CD" w:rsidRPr="002D695F" w:rsidRDefault="004A12CD" w:rsidP="00780850">
      <w:pPr>
        <w:pStyle w:val="NormalWeb"/>
        <w:spacing w:before="120" w:beforeAutospacing="0" w:after="120" w:afterAutospacing="0" w:line="240" w:lineRule="auto"/>
        <w:ind w:leftChars="0" w:left="0" w:firstLineChars="0" w:firstLine="720"/>
        <w:jc w:val="both"/>
        <w:rPr>
          <w:sz w:val="28"/>
          <w:szCs w:val="28"/>
        </w:rPr>
      </w:pPr>
      <w:r w:rsidRPr="002D695F">
        <w:rPr>
          <w:sz w:val="28"/>
          <w:szCs w:val="28"/>
        </w:rPr>
        <w:t xml:space="preserve">3. </w:t>
      </w:r>
      <w:r w:rsidR="007400C0" w:rsidRPr="002D695F">
        <w:rPr>
          <w:sz w:val="28"/>
          <w:szCs w:val="28"/>
        </w:rPr>
        <w:t>Tổ chức</w:t>
      </w:r>
      <w:r w:rsidRPr="002D695F">
        <w:rPr>
          <w:sz w:val="28"/>
          <w:szCs w:val="28"/>
        </w:rPr>
        <w:t xml:space="preserve"> các hoạt động giáo dục theo nhu cầu người học bảo đảm các yêu cầu sau:</w:t>
      </w:r>
    </w:p>
    <w:p w14:paraId="515C5C4C" w14:textId="7FCA9E62" w:rsidR="007400C0" w:rsidRPr="002D695F" w:rsidRDefault="007400C0" w:rsidP="007400C0">
      <w:pPr>
        <w:pStyle w:val="NormalWeb"/>
        <w:spacing w:before="120" w:beforeAutospacing="0" w:after="120" w:afterAutospacing="0" w:line="240" w:lineRule="auto"/>
        <w:ind w:leftChars="0" w:left="0" w:firstLineChars="0" w:firstLine="720"/>
        <w:jc w:val="both"/>
        <w:rPr>
          <w:sz w:val="28"/>
          <w:szCs w:val="28"/>
        </w:rPr>
      </w:pPr>
      <w:r w:rsidRPr="002D695F">
        <w:rPr>
          <w:sz w:val="28"/>
          <w:szCs w:val="28"/>
        </w:rPr>
        <w:t>a) Được tổ chức ngoài thời gian thực hiện hoạt động giáo dục chính khóa trên cơ sở tự nguyện đăng ký tham gia và lựa chọn nội dung của người học, cha mẹ hoặc người giám hộ của người học;</w:t>
      </w:r>
    </w:p>
    <w:p w14:paraId="1CB4E334" w14:textId="77777777" w:rsidR="007400C0" w:rsidRPr="002D695F" w:rsidRDefault="007400C0" w:rsidP="007400C0">
      <w:pPr>
        <w:pStyle w:val="NormalWeb"/>
        <w:spacing w:before="120" w:beforeAutospacing="0" w:after="120" w:afterAutospacing="0" w:line="240" w:lineRule="auto"/>
        <w:ind w:leftChars="0" w:left="0" w:firstLineChars="0" w:firstLine="720"/>
        <w:jc w:val="both"/>
        <w:rPr>
          <w:sz w:val="28"/>
          <w:szCs w:val="28"/>
        </w:rPr>
      </w:pPr>
      <w:r w:rsidRPr="002D695F">
        <w:rPr>
          <w:sz w:val="28"/>
          <w:szCs w:val="28"/>
        </w:rPr>
        <w:t>b) Hình thức tổ chức linh hoạt, đa dạng, phù hợp với mục tiêu hoạt động, điều kiện cơ sở vật chất của nhà trường và điều kiện thực tiễn của địa phương;</w:t>
      </w:r>
    </w:p>
    <w:p w14:paraId="1A859B42" w14:textId="77777777" w:rsidR="007400C0" w:rsidRPr="002D695F" w:rsidRDefault="007400C0" w:rsidP="007400C0">
      <w:pPr>
        <w:pStyle w:val="NormalWeb"/>
        <w:spacing w:before="120" w:beforeAutospacing="0" w:after="120" w:afterAutospacing="0" w:line="240" w:lineRule="auto"/>
        <w:ind w:leftChars="0" w:left="0" w:firstLineChars="0" w:firstLine="720"/>
        <w:jc w:val="both"/>
        <w:rPr>
          <w:sz w:val="28"/>
          <w:szCs w:val="28"/>
        </w:rPr>
      </w:pPr>
      <w:r w:rsidRPr="002D695F">
        <w:rPr>
          <w:sz w:val="28"/>
          <w:szCs w:val="28"/>
        </w:rPr>
        <w:t>c) Được tổ chức đa dạng dưới các hình thức phù hợp như câu lạc bộ, dự án học tập, hoạt động trải nghiệm, tham quan, dã ngoại, hội thảo, diễn đàn, cuộc thi, giao lưu văn hóa, thể dục, thể thao và các hình thức tổ chức phù hợp khác;</w:t>
      </w:r>
    </w:p>
    <w:p w14:paraId="26655543" w14:textId="208F7B21" w:rsidR="007400C0" w:rsidRPr="002D695F" w:rsidRDefault="007400C0" w:rsidP="007400C0">
      <w:pPr>
        <w:pStyle w:val="NormalWeb"/>
        <w:spacing w:before="120" w:beforeAutospacing="0" w:after="120" w:afterAutospacing="0" w:line="240" w:lineRule="auto"/>
        <w:ind w:leftChars="0" w:left="0" w:firstLineChars="0" w:firstLine="720"/>
        <w:jc w:val="both"/>
        <w:rPr>
          <w:sz w:val="28"/>
          <w:szCs w:val="28"/>
        </w:rPr>
      </w:pPr>
      <w:r w:rsidRPr="002D695F">
        <w:rPr>
          <w:sz w:val="28"/>
          <w:szCs w:val="28"/>
        </w:rPr>
        <w:t xml:space="preserve">d) Khuyến khích huy động </w:t>
      </w:r>
      <w:r w:rsidR="00372F71" w:rsidRPr="002D695F">
        <w:rPr>
          <w:sz w:val="28"/>
          <w:szCs w:val="28"/>
        </w:rPr>
        <w:t>đội ngũ nhân sự thực hiện ngoài cơ sở giáo dục</w:t>
      </w:r>
      <w:r w:rsidRPr="002D695F">
        <w:rPr>
          <w:sz w:val="28"/>
          <w:szCs w:val="28"/>
        </w:rPr>
        <w:t xml:space="preserve"> có chuyên môn phù hợp; bảo đảm các điều kiện tổ chức thực hiện theo quy định của pháp luật.</w:t>
      </w:r>
    </w:p>
    <w:p w14:paraId="576C6E69" w14:textId="548CA1DA" w:rsidR="004A12CD" w:rsidRPr="002D695F" w:rsidRDefault="004A12CD" w:rsidP="00AC0FBC">
      <w:pPr>
        <w:spacing w:before="120" w:after="120" w:line="240" w:lineRule="auto"/>
        <w:ind w:leftChars="0" w:left="0" w:firstLineChars="0" w:firstLine="720"/>
        <w:jc w:val="both"/>
        <w:outlineLvl w:val="2"/>
        <w:rPr>
          <w:rFonts w:ascii="Times New Roman" w:eastAsia="Times New Roman" w:hAnsi="Times New Roman" w:cs="Times New Roman"/>
          <w:b/>
          <w:bCs/>
        </w:rPr>
      </w:pPr>
      <w:r w:rsidRPr="002D695F">
        <w:rPr>
          <w:rFonts w:ascii="Times New Roman" w:eastAsia="Times New Roman" w:hAnsi="Times New Roman" w:cs="Times New Roman"/>
          <w:b/>
          <w:bCs/>
        </w:rPr>
        <w:t>Điều 6</w:t>
      </w:r>
      <w:r w:rsidR="00AC0FBC" w:rsidRPr="002D695F">
        <w:rPr>
          <w:rFonts w:ascii="Times New Roman" w:eastAsia="Times New Roman" w:hAnsi="Times New Roman" w:cs="Times New Roman"/>
          <w:b/>
          <w:bCs/>
        </w:rPr>
        <w:t xml:space="preserve">. </w:t>
      </w:r>
      <w:r w:rsidRPr="002D695F">
        <w:rPr>
          <w:rFonts w:ascii="Times New Roman" w:eastAsia="Times New Roman" w:hAnsi="Times New Roman" w:cs="Times New Roman"/>
          <w:b/>
          <w:bCs/>
        </w:rPr>
        <w:t>Hình thức tổ chức hoạt động giáo dục tăng cường và hoạt động giáo dục theo nhu cầu người học</w:t>
      </w:r>
    </w:p>
    <w:p w14:paraId="03161C4B" w14:textId="203C3C36" w:rsidR="00AC0FBC" w:rsidRPr="002D695F" w:rsidRDefault="004A12CD" w:rsidP="004A12CD">
      <w:pPr>
        <w:spacing w:before="120" w:after="120" w:line="240" w:lineRule="auto"/>
        <w:ind w:leftChars="0" w:left="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 xml:space="preserve">1. </w:t>
      </w:r>
      <w:r w:rsidR="00AF32F3" w:rsidRPr="002D695F">
        <w:rPr>
          <w:rFonts w:ascii="Times New Roman" w:eastAsia="Times New Roman" w:hAnsi="Times New Roman" w:cs="Times New Roman"/>
          <w:bCs/>
        </w:rPr>
        <w:t>Hoạt động giáo dục tăng cường và hoạt động giáo dục theo nhu cầu người học được tổ chức linh hoạt thông qua các hình thức: học lý thuyết, thực hành, thí nghiệm, thảo luận, dự án nghiên cứu; tham quan, dã ngoại, cắm trại, hoạt động phục vụ cộng đồng</w:t>
      </w:r>
      <w:r w:rsidR="00646C9A" w:rsidRPr="002D695F">
        <w:rPr>
          <w:rFonts w:ascii="Times New Roman" w:eastAsia="Times New Roman" w:hAnsi="Times New Roman" w:cs="Times New Roman"/>
          <w:bCs/>
        </w:rPr>
        <w:t>, câu lạc bộ học thuật</w:t>
      </w:r>
      <w:r w:rsidR="00AF32F3" w:rsidRPr="002D695F">
        <w:rPr>
          <w:rFonts w:ascii="Times New Roman" w:eastAsia="Times New Roman" w:hAnsi="Times New Roman" w:cs="Times New Roman"/>
          <w:bCs/>
        </w:rPr>
        <w:t xml:space="preserve"> và các câu lạc bộ sở thích</w:t>
      </w:r>
      <w:r w:rsidRPr="002D695F">
        <w:rPr>
          <w:rFonts w:ascii="Times New Roman" w:eastAsia="Times New Roman" w:hAnsi="Times New Roman" w:cs="Times New Roman"/>
          <w:bCs/>
        </w:rPr>
        <w:t xml:space="preserve">.  </w:t>
      </w:r>
    </w:p>
    <w:p w14:paraId="05E5CFA5" w14:textId="1A4634BC" w:rsidR="00AF32F3" w:rsidRPr="002D695F" w:rsidRDefault="000F7ACB" w:rsidP="00AF32F3">
      <w:pPr>
        <w:spacing w:before="120" w:after="120" w:line="240" w:lineRule="auto"/>
        <w:ind w:leftChars="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 xml:space="preserve">2. </w:t>
      </w:r>
      <w:r w:rsidR="00AF32F3" w:rsidRPr="002D695F">
        <w:rPr>
          <w:rFonts w:ascii="Times New Roman" w:eastAsia="Times New Roman" w:hAnsi="Times New Roman" w:cs="Times New Roman"/>
          <w:bCs/>
        </w:rPr>
        <w:t xml:space="preserve">Các hình thức tổ chức cụ thể </w:t>
      </w:r>
      <w:r w:rsidR="00EF3654" w:rsidRPr="002D695F">
        <w:rPr>
          <w:rFonts w:ascii="Times New Roman" w:eastAsia="Times New Roman" w:hAnsi="Times New Roman" w:cs="Times New Roman"/>
          <w:bCs/>
        </w:rPr>
        <w:t>bảo đảm</w:t>
      </w:r>
      <w:r w:rsidR="00AF32F3" w:rsidRPr="002D695F">
        <w:rPr>
          <w:rFonts w:ascii="Times New Roman" w:eastAsia="Times New Roman" w:hAnsi="Times New Roman" w:cs="Times New Roman"/>
          <w:bCs/>
        </w:rPr>
        <w:t xml:space="preserve"> mục tiêu cá nhân hóa việc học tập:</w:t>
      </w:r>
    </w:p>
    <w:p w14:paraId="5C5B99BF" w14:textId="77777777" w:rsidR="00AF32F3" w:rsidRPr="002D695F" w:rsidRDefault="00AF32F3" w:rsidP="00AF32F3">
      <w:pPr>
        <w:spacing w:before="120" w:after="120" w:line="240" w:lineRule="auto"/>
        <w:ind w:leftChars="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a) Hoạt động giáo dục tăng cường ưu tiên thực hiện tại lớp học, phòng thí nghiệm, phòng học bộ môn hoặc các không gian giáo dục trong nhà trường; tích hợp công nghệ số và trí tuệ nhân tạo (AI) để hỗ trợ quá trình học tập tự chủ của người học.</w:t>
      </w:r>
    </w:p>
    <w:p w14:paraId="60621982" w14:textId="6F8EAF9D" w:rsidR="00AC0FBC" w:rsidRPr="002D695F" w:rsidRDefault="00AF32F3" w:rsidP="00AF32F3">
      <w:pPr>
        <w:spacing w:before="120" w:after="120" w:line="240" w:lineRule="auto"/>
        <w:ind w:leftChars="0" w:left="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b) Hoạt động giáo dục theo nhu cầu người học tập trung vào hình thức câu lạc bộ (văn hóa, nghệ thuật, thể thao, năng khiếu), các diễn đàn giao lưu, hội thảo chuyên đề và các hoạt động trải nghiệm thực tiễn ngoài nhà trường.</w:t>
      </w:r>
    </w:p>
    <w:p w14:paraId="674EFA83" w14:textId="389BA384" w:rsidR="00646C9A" w:rsidRPr="002D695F" w:rsidRDefault="00AC0FBC" w:rsidP="00EF3654">
      <w:pPr>
        <w:spacing w:before="120" w:after="120" w:line="240" w:lineRule="auto"/>
        <w:ind w:leftChars="0" w:left="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3.</w:t>
      </w:r>
      <w:r w:rsidR="004A12CD" w:rsidRPr="002D695F">
        <w:rPr>
          <w:rFonts w:ascii="Times New Roman" w:eastAsia="Times New Roman" w:hAnsi="Times New Roman" w:cs="Times New Roman"/>
          <w:bCs/>
        </w:rPr>
        <w:t xml:space="preserve"> </w:t>
      </w:r>
      <w:r w:rsidR="00AF32F3" w:rsidRPr="002D695F">
        <w:rPr>
          <w:rFonts w:ascii="Times New Roman" w:eastAsia="Times New Roman" w:hAnsi="Times New Roman" w:cs="Times New Roman"/>
          <w:bCs/>
        </w:rPr>
        <w:t xml:space="preserve">Căn cứ mục tiêu và nội dung, cơ sở giáo dục kết hợp linh hoạt giữa học tập trực tiếp với các nền tảng học liệu số, trực tuyến; tổ chức cho người học làm </w:t>
      </w:r>
      <w:r w:rsidR="00AF32F3" w:rsidRPr="002D695F">
        <w:rPr>
          <w:rFonts w:ascii="Times New Roman" w:eastAsia="Times New Roman" w:hAnsi="Times New Roman" w:cs="Times New Roman"/>
          <w:bCs/>
        </w:rPr>
        <w:lastRenderedPageBreak/>
        <w:t xml:space="preserve">việc độc lập hoặc theo nhóm để </w:t>
      </w:r>
      <w:r w:rsidR="00EF3654" w:rsidRPr="002D695F">
        <w:rPr>
          <w:rFonts w:ascii="Times New Roman" w:eastAsia="Times New Roman" w:hAnsi="Times New Roman" w:cs="Times New Roman"/>
          <w:bCs/>
        </w:rPr>
        <w:t>bảo đảm</w:t>
      </w:r>
      <w:r w:rsidR="00AF32F3" w:rsidRPr="002D695F">
        <w:rPr>
          <w:rFonts w:ascii="Times New Roman" w:eastAsia="Times New Roman" w:hAnsi="Times New Roman" w:cs="Times New Roman"/>
          <w:bCs/>
        </w:rPr>
        <w:t xml:space="preserve"> mỗi người học đều được tạo điều kiện thực hiện nhiệm vụ học tập và trải nghiệm thực tế.</w:t>
      </w:r>
    </w:p>
    <w:p w14:paraId="7C99B2CE" w14:textId="7A5575BA" w:rsidR="00AC0FBC" w:rsidRPr="002D695F" w:rsidRDefault="00AC0FBC" w:rsidP="00A1737D">
      <w:pPr>
        <w:spacing w:before="120" w:after="120" w:line="240" w:lineRule="auto"/>
        <w:ind w:leftChars="0" w:left="0" w:firstLineChars="0" w:firstLine="720"/>
        <w:jc w:val="both"/>
        <w:outlineLvl w:val="2"/>
        <w:rPr>
          <w:rFonts w:ascii="Times New Roman" w:eastAsia="Times New Roman" w:hAnsi="Times New Roman" w:cs="Times New Roman"/>
          <w:b/>
          <w:bCs/>
        </w:rPr>
      </w:pPr>
      <w:r w:rsidRPr="002D695F">
        <w:rPr>
          <w:rFonts w:ascii="Times New Roman" w:eastAsia="Times New Roman" w:hAnsi="Times New Roman" w:cs="Times New Roman"/>
          <w:b/>
          <w:bCs/>
        </w:rPr>
        <w:t xml:space="preserve">Điều 7. </w:t>
      </w:r>
      <w:r w:rsidR="00991E3B" w:rsidRPr="002D695F">
        <w:rPr>
          <w:rFonts w:ascii="Times New Roman" w:eastAsia="Times New Roman" w:hAnsi="Times New Roman" w:cs="Times New Roman"/>
          <w:b/>
          <w:bCs/>
        </w:rPr>
        <w:t>Xây dựng và phê duyệt kế hoạch tổ chức</w:t>
      </w:r>
      <w:r w:rsidRPr="002D695F">
        <w:rPr>
          <w:rFonts w:ascii="Times New Roman" w:eastAsia="Times New Roman" w:hAnsi="Times New Roman" w:cs="Times New Roman"/>
          <w:b/>
          <w:bCs/>
        </w:rPr>
        <w:t xml:space="preserve"> hoạt động giáo dục tăng cường và hoạt động giáo dục theo nhu cầu người học</w:t>
      </w:r>
    </w:p>
    <w:p w14:paraId="166C450E" w14:textId="2149A557" w:rsidR="00AC0FBC" w:rsidRPr="002D695F" w:rsidRDefault="00AC0FBC" w:rsidP="00A1737D">
      <w:pPr>
        <w:spacing w:before="120" w:after="120" w:line="240" w:lineRule="auto"/>
        <w:ind w:leftChars="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 xml:space="preserve">1. Cơ sở giáo dục xây dựng kế hoạch tổ chức các hoạt động giáo dục tăng cường và hoạt động giáo dục theo nhu cầu người học theo từng năm học, </w:t>
      </w:r>
      <w:r w:rsidR="00EF3654" w:rsidRPr="002D695F">
        <w:rPr>
          <w:rFonts w:ascii="Times New Roman" w:eastAsia="Times New Roman" w:hAnsi="Times New Roman" w:cs="Times New Roman"/>
          <w:bCs/>
        </w:rPr>
        <w:t>bảo đảm</w:t>
      </w:r>
      <w:r w:rsidRPr="002D695F">
        <w:rPr>
          <w:rFonts w:ascii="Times New Roman" w:eastAsia="Times New Roman" w:hAnsi="Times New Roman" w:cs="Times New Roman"/>
          <w:bCs/>
        </w:rPr>
        <w:t xml:space="preserve"> </w:t>
      </w:r>
      <w:r w:rsidRPr="002D695F">
        <w:rPr>
          <w:rFonts w:ascii="Times New Roman" w:eastAsia="Times New Roman" w:hAnsi="Times New Roman" w:cs="Times New Roman"/>
          <w:bCs/>
          <w:spacing w:val="-6"/>
        </w:rPr>
        <w:t>tính thống nhất và là một bộ phận không tách rời của Kế hoạch giáo dục nhà trường.</w:t>
      </w:r>
    </w:p>
    <w:p w14:paraId="327807E2" w14:textId="74A7DFE2" w:rsidR="00A1737D" w:rsidRPr="002D695F" w:rsidRDefault="00A1737D" w:rsidP="00A1737D">
      <w:pPr>
        <w:spacing w:before="120" w:after="120" w:line="240" w:lineRule="auto"/>
        <w:ind w:leftChars="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2. Kế hoạch tổ chức các hoạt động bao gồm các nội dung cơ bản sau:</w:t>
      </w:r>
    </w:p>
    <w:p w14:paraId="41D33AEC" w14:textId="77777777" w:rsidR="00A1737D" w:rsidRPr="002D695F" w:rsidRDefault="00A1737D" w:rsidP="00A1737D">
      <w:pPr>
        <w:spacing w:before="120" w:after="120" w:line="240" w:lineRule="auto"/>
        <w:ind w:leftChars="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a) Kết quả khảo sát nhu cầu của người học và cha mẹ học sinh;</w:t>
      </w:r>
    </w:p>
    <w:p w14:paraId="5F88570F" w14:textId="77777777" w:rsidR="00A1737D" w:rsidRPr="002D695F" w:rsidRDefault="00A1737D" w:rsidP="00A1737D">
      <w:pPr>
        <w:spacing w:before="120" w:after="120" w:line="240" w:lineRule="auto"/>
        <w:ind w:leftChars="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b) Mục tiêu, nội dung, hình thức tổ chức và thời lượng thực hiện;</w:t>
      </w:r>
    </w:p>
    <w:p w14:paraId="0C80C6CD" w14:textId="764D5675" w:rsidR="00A1737D" w:rsidRPr="002D695F" w:rsidRDefault="00A1737D" w:rsidP="00A1737D">
      <w:pPr>
        <w:spacing w:before="120" w:after="120" w:line="240" w:lineRule="auto"/>
        <w:ind w:leftChars="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c) Đối tượng tham gia, quy mô tổ chức, điều kiện nhân lực, cơ sở vật chất và phương án bảo đảm an toàn cho người học;</w:t>
      </w:r>
    </w:p>
    <w:p w14:paraId="43574C9C" w14:textId="77777777" w:rsidR="00A1737D" w:rsidRPr="002D695F" w:rsidRDefault="00A1737D" w:rsidP="00A1737D">
      <w:pPr>
        <w:spacing w:before="120" w:after="120" w:line="240" w:lineRule="auto"/>
        <w:ind w:leftChars="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d) Dự toán kinh phí, mức thu và cơ chế quản lý thu, chi thực hiện theo Nghị quyết của Hội đồng nhân dân cấp tỉnh và các quy định hiện hành về cơ chế tự chủ tài chính;</w:t>
      </w:r>
    </w:p>
    <w:p w14:paraId="6129F321" w14:textId="7FB8CDA6" w:rsidR="00A1737D" w:rsidRPr="002D695F" w:rsidRDefault="00A1737D" w:rsidP="00A1737D">
      <w:pPr>
        <w:spacing w:before="120" w:after="120" w:line="240" w:lineRule="auto"/>
        <w:ind w:leftChars="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đ) Phương án xử lý đối với các nội dung có số lượng đăng ký ít, bảo đảm tính linh hoạt và khả thi.</w:t>
      </w:r>
    </w:p>
    <w:p w14:paraId="21611142" w14:textId="43545C7A" w:rsidR="00A1737D" w:rsidRPr="002D695F" w:rsidRDefault="00A1737D" w:rsidP="00A1737D">
      <w:pPr>
        <w:spacing w:before="120" w:after="120" w:line="240" w:lineRule="auto"/>
        <w:ind w:leftChars="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3. Quy trình xây dựng, phê duyệt và báo cáo:</w:t>
      </w:r>
    </w:p>
    <w:p w14:paraId="2503E120" w14:textId="77777777" w:rsidR="00A1737D" w:rsidRPr="002D695F" w:rsidRDefault="00A1737D" w:rsidP="00A1737D">
      <w:pPr>
        <w:spacing w:before="120" w:after="120" w:line="240" w:lineRule="auto"/>
        <w:ind w:leftChars="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a) Căn cứ vào nhu cầu của người học, cha mẹ học sinh và điều kiện thực tế, cơ sở giáo dục dự thảo kế hoạch và tổ chức lấy ý kiến của các bên liên quan;</w:t>
      </w:r>
    </w:p>
    <w:p w14:paraId="2E475F33" w14:textId="41E02005" w:rsidR="00A1737D" w:rsidRPr="002D695F" w:rsidRDefault="00A1737D" w:rsidP="00A1737D">
      <w:pPr>
        <w:spacing w:before="120" w:after="120" w:line="240" w:lineRule="auto"/>
        <w:ind w:leftChars="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b) Kế hoạch được người đứng đầu cơ sở giáo dục phê duyệt, ban hành và công khai bằng nhiều hình thức (niêm yết, đăng tải trên trang thông tin điện tử của nhà trường) để giáo viên, người học, gia đình và cộng đồng biết để giám sát.</w:t>
      </w:r>
    </w:p>
    <w:p w14:paraId="0CBF4014" w14:textId="0B8676E5" w:rsidR="00A1737D" w:rsidRPr="002D695F" w:rsidRDefault="00A1737D" w:rsidP="00A1737D">
      <w:pPr>
        <w:spacing w:before="120" w:after="120" w:line="240" w:lineRule="auto"/>
        <w:ind w:leftChars="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 xml:space="preserve">c) </w:t>
      </w:r>
      <w:r w:rsidR="000A1FCC" w:rsidRPr="002D695F">
        <w:rPr>
          <w:rFonts w:ascii="Times New Roman" w:eastAsia="Times New Roman" w:hAnsi="Times New Roman" w:cs="Times New Roman"/>
          <w:bCs/>
        </w:rPr>
        <w:t>Cơ sở giáo dục gửi báo cáo kế hoạch về cơ quan quản lý giáo dục trực tiếp theo phân cấp quản lý tại địa phương trước khi bắt đầu năm học mới. Trong quá trình thực hiện, cơ sở giáo dục cập nhật kịp thời khi có điều chỉnh kế hoạch để cơ quan quản lý thực hiện giám sát.</w:t>
      </w:r>
    </w:p>
    <w:p w14:paraId="05B05575" w14:textId="3B8EBBBC" w:rsidR="00DE323D" w:rsidRPr="002D695F" w:rsidRDefault="00AC0FBC" w:rsidP="00A1737D">
      <w:pPr>
        <w:spacing w:before="120" w:after="120" w:line="240" w:lineRule="auto"/>
        <w:ind w:leftChars="0" w:left="0" w:firstLineChars="0" w:firstLine="720"/>
        <w:jc w:val="both"/>
        <w:outlineLvl w:val="2"/>
        <w:rPr>
          <w:rFonts w:ascii="Times New Roman" w:eastAsia="Times New Roman" w:hAnsi="Times New Roman" w:cs="Times New Roman"/>
          <w:bCs/>
        </w:rPr>
      </w:pPr>
      <w:r w:rsidRPr="002D695F">
        <w:rPr>
          <w:rFonts w:ascii="Times New Roman" w:eastAsia="Times New Roman" w:hAnsi="Times New Roman" w:cs="Times New Roman"/>
          <w:bCs/>
        </w:rPr>
        <w:t>4. Trong quá trình thực hiện, cơ sở giáo dục có trách nhiệm thường xuyên rà soát, đánh giá hiệu quả của kế hoạch để có những điều chỉnh, bổ sung kịp thời phù hợp với tiến độ học tập và sự phát triển năng lực của học sinh.</w:t>
      </w:r>
    </w:p>
    <w:p w14:paraId="77FE4813" w14:textId="785C3D80" w:rsidR="004F0102" w:rsidRPr="002D695F" w:rsidRDefault="004F0102" w:rsidP="00F84E5B">
      <w:pPr>
        <w:shd w:val="clear" w:color="auto" w:fill="FFFFFF"/>
        <w:spacing w:before="120" w:after="120" w:line="240" w:lineRule="auto"/>
        <w:ind w:left="0" w:hanging="3"/>
        <w:jc w:val="center"/>
        <w:rPr>
          <w:rFonts w:ascii="Times New Roman" w:eastAsia="Times New Roman" w:hAnsi="Times New Roman" w:cs="Times New Roman"/>
        </w:rPr>
      </w:pPr>
      <w:r w:rsidRPr="002D695F">
        <w:rPr>
          <w:rFonts w:ascii="Times New Roman" w:eastAsia="Times New Roman" w:hAnsi="Times New Roman" w:cs="Times New Roman"/>
          <w:b/>
          <w:bCs/>
        </w:rPr>
        <w:t>Chương III</w:t>
      </w:r>
    </w:p>
    <w:p w14:paraId="7120048C" w14:textId="77777777" w:rsidR="004F0102" w:rsidRPr="002D695F" w:rsidRDefault="004F0102" w:rsidP="00F84E5B">
      <w:pPr>
        <w:pStyle w:val="Heading2"/>
        <w:spacing w:before="120" w:after="120" w:line="240" w:lineRule="auto"/>
        <w:ind w:left="0" w:hanging="3"/>
        <w:rPr>
          <w:rFonts w:ascii="Times New Roman" w:hAnsi="Times New Roman" w:cs="Times New Roman"/>
          <w:sz w:val="28"/>
        </w:rPr>
      </w:pPr>
      <w:r w:rsidRPr="002D695F">
        <w:rPr>
          <w:rFonts w:ascii="Times New Roman" w:eastAsia="Times New Roman" w:hAnsi="Times New Roman" w:cs="Times New Roman"/>
          <w:sz w:val="28"/>
        </w:rPr>
        <w:t>ĐIỀU KIỆN TỔ CHỨC HOẠT ĐỘNG GIÁO DỤC TĂNG CƯỜNG VÀ HOẠT ĐỘNG GIÁO DỤC THEO NHU CẦU NGƯỜI HỌC</w:t>
      </w:r>
      <w:r w:rsidRPr="002D695F">
        <w:rPr>
          <w:rFonts w:ascii="Times New Roman" w:hAnsi="Times New Roman" w:cs="Times New Roman"/>
          <w:sz w:val="28"/>
        </w:rPr>
        <w:t xml:space="preserve"> </w:t>
      </w:r>
    </w:p>
    <w:p w14:paraId="739540FD" w14:textId="4C56B064" w:rsidR="004F0102" w:rsidRPr="002D695F" w:rsidRDefault="00251AED" w:rsidP="004151B0">
      <w:pPr>
        <w:spacing w:before="120" w:after="120" w:line="240" w:lineRule="auto"/>
        <w:ind w:leftChars="0" w:left="0" w:firstLineChars="0" w:firstLine="720"/>
        <w:jc w:val="both"/>
        <w:rPr>
          <w:rFonts w:ascii="Times New Roman" w:hAnsi="Times New Roman" w:cs="Times New Roman"/>
          <w:lang w:val="it-IT"/>
        </w:rPr>
      </w:pPr>
      <w:bookmarkStart w:id="2" w:name="_Hlk230767560"/>
      <w:r w:rsidRPr="002D695F">
        <w:rPr>
          <w:rFonts w:ascii="Times New Roman" w:eastAsia="Times New Roman" w:hAnsi="Times New Roman" w:cs="Times New Roman"/>
          <w:b/>
          <w:bCs/>
          <w:lang w:val="it-IT"/>
        </w:rPr>
        <w:t xml:space="preserve">Điều </w:t>
      </w:r>
      <w:r w:rsidR="00272AC6" w:rsidRPr="002D695F">
        <w:rPr>
          <w:rFonts w:ascii="Times New Roman" w:eastAsia="Times New Roman" w:hAnsi="Times New Roman" w:cs="Times New Roman"/>
          <w:b/>
          <w:bCs/>
          <w:lang w:val="it-IT"/>
        </w:rPr>
        <w:t>8</w:t>
      </w:r>
      <w:r w:rsidR="004F0102" w:rsidRPr="002D695F">
        <w:rPr>
          <w:rFonts w:ascii="Times New Roman" w:eastAsia="Times New Roman" w:hAnsi="Times New Roman" w:cs="Times New Roman"/>
          <w:b/>
          <w:bCs/>
          <w:lang w:val="it-IT"/>
        </w:rPr>
        <w:t xml:space="preserve">. Yêu cầu về đội ngũ </w:t>
      </w:r>
      <w:r w:rsidR="00FF5932" w:rsidRPr="002D695F">
        <w:rPr>
          <w:rFonts w:ascii="Times New Roman" w:eastAsia="Times New Roman" w:hAnsi="Times New Roman" w:cs="Times New Roman"/>
          <w:b/>
          <w:bCs/>
          <w:lang w:val="it-IT"/>
        </w:rPr>
        <w:t>nhân sự thực hiện</w:t>
      </w:r>
    </w:p>
    <w:bookmarkEnd w:id="2"/>
    <w:p w14:paraId="6F745FAB" w14:textId="77777777" w:rsidR="004151B0" w:rsidRPr="002D695F" w:rsidRDefault="00DE323D" w:rsidP="004151B0">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1. </w:t>
      </w:r>
      <w:r w:rsidR="004151B0" w:rsidRPr="002D695F">
        <w:rPr>
          <w:rFonts w:ascii="Times New Roman" w:eastAsia="Times New Roman" w:hAnsi="Times New Roman" w:cs="Times New Roman"/>
          <w:bCs/>
          <w:lang w:val="it-IT"/>
        </w:rPr>
        <w:t>Người trực tiếp giảng dạy và tổ chức các hoạt động phải đáp ứng các tiêu chuẩn sau:</w:t>
      </w:r>
    </w:p>
    <w:p w14:paraId="2C6BDEFC" w14:textId="59799E01" w:rsidR="004151B0" w:rsidRPr="002D695F" w:rsidRDefault="004151B0" w:rsidP="004151B0">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a)</w:t>
      </w:r>
      <w:r w:rsidR="00877EFD" w:rsidRPr="002D695F">
        <w:rPr>
          <w:rFonts w:ascii="Times New Roman" w:eastAsia="Times New Roman" w:hAnsi="Times New Roman" w:cs="Times New Roman"/>
          <w:bCs/>
          <w:lang w:val="it-IT"/>
        </w:rPr>
        <w:t xml:space="preserve"> Có trình độ chuẩn được đào tạo</w:t>
      </w:r>
      <w:r w:rsidR="00281ADE" w:rsidRPr="002D695F">
        <w:rPr>
          <w:rFonts w:ascii="Times New Roman" w:eastAsia="Times New Roman" w:hAnsi="Times New Roman" w:cs="Times New Roman"/>
          <w:bCs/>
          <w:lang w:val="it-IT"/>
        </w:rPr>
        <w:t xml:space="preserve"> phù hợp với vị trí việc làm hoặc nội dung hoạt động đảm nhận theo quy định của pháp luật;</w:t>
      </w:r>
    </w:p>
    <w:p w14:paraId="38C8CA00" w14:textId="4B174F09" w:rsidR="004151B0" w:rsidRPr="002D695F" w:rsidRDefault="009B597A" w:rsidP="004151B0">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lastRenderedPageBreak/>
        <w:t>b</w:t>
      </w:r>
      <w:r w:rsidR="004151B0" w:rsidRPr="002D695F">
        <w:rPr>
          <w:rFonts w:ascii="Times New Roman" w:eastAsia="Times New Roman" w:hAnsi="Times New Roman" w:cs="Times New Roman"/>
          <w:bCs/>
          <w:lang w:val="it-IT"/>
        </w:rPr>
        <w:t xml:space="preserve">) Có phẩm chất đạo đức tốt, giữ gìn uy tín, danh dự nhà giáo; không trong </w:t>
      </w:r>
      <w:r w:rsidR="004151B0" w:rsidRPr="002D695F">
        <w:rPr>
          <w:rFonts w:ascii="Times New Roman" w:eastAsia="Times New Roman" w:hAnsi="Times New Roman" w:cs="Times New Roman"/>
          <w:bCs/>
          <w:spacing w:val="-8"/>
          <w:lang w:val="it-IT"/>
        </w:rPr>
        <w:t>thời gian bị kỷ luật, bị cấm hành nghề hoặc truy cứu trách nhiệm hình sự theo quy định.</w:t>
      </w:r>
      <w:r w:rsidR="004151B0" w:rsidRPr="002D695F">
        <w:rPr>
          <w:rFonts w:ascii="Times New Roman" w:eastAsia="Times New Roman" w:hAnsi="Times New Roman" w:cs="Times New Roman"/>
          <w:bCs/>
          <w:lang w:val="it-IT"/>
        </w:rPr>
        <w:t xml:space="preserve">  </w:t>
      </w:r>
    </w:p>
    <w:p w14:paraId="7F210F81" w14:textId="62148BD8" w:rsidR="004151B0" w:rsidRPr="002D695F" w:rsidRDefault="004151B0" w:rsidP="004151B0">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2. Đối với người tham gia thực hiện </w:t>
      </w:r>
      <w:r w:rsidR="00F9438E" w:rsidRPr="002D695F">
        <w:rPr>
          <w:rFonts w:ascii="Times New Roman" w:eastAsia="Times New Roman" w:hAnsi="Times New Roman" w:cs="Times New Roman"/>
          <w:bCs/>
          <w:lang w:val="it-IT"/>
        </w:rPr>
        <w:t>không là nhà giáo cơ hữu</w:t>
      </w:r>
      <w:r w:rsidRPr="002D695F">
        <w:rPr>
          <w:rFonts w:ascii="Times New Roman" w:eastAsia="Times New Roman" w:hAnsi="Times New Roman" w:cs="Times New Roman"/>
          <w:bCs/>
          <w:lang w:val="it-IT"/>
        </w:rPr>
        <w:t xml:space="preserve"> của cơ sở giáo dục:</w:t>
      </w:r>
    </w:p>
    <w:p w14:paraId="2C089DDB" w14:textId="39C18369" w:rsidR="004151B0" w:rsidRPr="002D695F" w:rsidRDefault="00281ADE" w:rsidP="004151B0">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a) Phải có hồ sơ, văn bằng, chứng chỉ hoặc minh chứng năng lực chuyên môn phù hợp với nội dung hoạt động đảm nhận; </w:t>
      </w:r>
      <w:r w:rsidR="008F5092" w:rsidRPr="002D695F">
        <w:rPr>
          <w:rFonts w:ascii="Times New Roman" w:eastAsia="Times New Roman" w:hAnsi="Times New Roman" w:cs="Times New Roman"/>
          <w:bCs/>
          <w:lang w:val="it-IT"/>
        </w:rPr>
        <w:t>được cơ sở giáo dục kiểm tra, thẩm định trước khi phê duyệt tham gia</w:t>
      </w:r>
      <w:r w:rsidR="00991E3B" w:rsidRPr="002D695F">
        <w:rPr>
          <w:rFonts w:ascii="Times New Roman" w:eastAsia="Times New Roman" w:hAnsi="Times New Roman" w:cs="Times New Roman"/>
          <w:bCs/>
          <w:lang w:val="it-IT"/>
        </w:rPr>
        <w:t>;</w:t>
      </w:r>
    </w:p>
    <w:p w14:paraId="4555493E" w14:textId="5C89F824" w:rsidR="00931190" w:rsidRPr="002D695F" w:rsidRDefault="00931190" w:rsidP="00931190">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b) Phải có lý lịch </w:t>
      </w:r>
      <w:r w:rsidR="00842BCD" w:rsidRPr="002D695F">
        <w:rPr>
          <w:rFonts w:ascii="Times New Roman" w:eastAsia="Times New Roman" w:hAnsi="Times New Roman" w:cs="Times New Roman"/>
          <w:bCs/>
          <w:lang w:val="it-IT"/>
        </w:rPr>
        <w:t>tư pháp rõ ràng</w:t>
      </w:r>
      <w:r w:rsidRPr="002D695F">
        <w:rPr>
          <w:rFonts w:ascii="Times New Roman" w:eastAsia="Times New Roman" w:hAnsi="Times New Roman" w:cs="Times New Roman"/>
          <w:bCs/>
          <w:lang w:val="it-IT"/>
        </w:rPr>
        <w:t xml:space="preserve"> hoặc bản cam kết không vi phạm pháp luật liên quan đến trẻ em;</w:t>
      </w:r>
    </w:p>
    <w:p w14:paraId="73E7B0B4" w14:textId="3C8FA8EF" w:rsidR="00931190" w:rsidRPr="002D695F" w:rsidRDefault="00931190" w:rsidP="00931190">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c) Phải được tập huấn, phổ biến về kế hoạch giáo dục nhà trường, quy tắc ứng xử và các quy định về bảo đảm an toàn cho người học;</w:t>
      </w:r>
    </w:p>
    <w:p w14:paraId="0202EACC" w14:textId="4BAE6398" w:rsidR="00AA71B1" w:rsidRPr="002D695F" w:rsidRDefault="00AA71B1" w:rsidP="008F5092">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d) Đối với trường hợp là nghệ nhân, người có uy tín tại cộng đồng địa phương không có văn bằng, chứng chỉ sư phạm, người đứng đầu cơ sở giáo dục chịu trách nhiệm thẩm định năng lực, kinh nghiệm và nội dung giảng dạy bảo đảm phù hợp với mục tiêu giáo dục.</w:t>
      </w:r>
    </w:p>
    <w:p w14:paraId="4119CF0C" w14:textId="64C8AF88" w:rsidR="008F5092" w:rsidRPr="002D695F" w:rsidRDefault="008F5092" w:rsidP="008F5092">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3. Quyền và nghĩa vụ của đội ngũ nhân sự thực hiện hoạt động:</w:t>
      </w:r>
    </w:p>
    <w:p w14:paraId="1E65313A" w14:textId="3DF53476" w:rsidR="00C900AE" w:rsidRPr="002D695F" w:rsidRDefault="00C900AE" w:rsidP="008F5092">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a) Đối với </w:t>
      </w:r>
      <w:r w:rsidR="00842BCD" w:rsidRPr="002D695F">
        <w:rPr>
          <w:rFonts w:ascii="Times New Roman" w:eastAsia="Times New Roman" w:hAnsi="Times New Roman" w:cs="Times New Roman"/>
          <w:bCs/>
          <w:lang w:val="it-IT"/>
        </w:rPr>
        <w:t xml:space="preserve">trường hợp là </w:t>
      </w:r>
      <w:r w:rsidRPr="002D695F">
        <w:rPr>
          <w:rFonts w:ascii="Times New Roman" w:eastAsia="Times New Roman" w:hAnsi="Times New Roman" w:cs="Times New Roman"/>
          <w:bCs/>
          <w:lang w:val="it-IT"/>
        </w:rPr>
        <w:t>nhà giáo cơ hữu, được hưởng chế độ tiền lương dạy thêm giờ hoặc chế độ giảm định mức tiết dạy hoặc quy đổi ra tiết dạy</w:t>
      </w:r>
      <w:r w:rsidR="00842BCD" w:rsidRPr="002D695F">
        <w:rPr>
          <w:rFonts w:ascii="Times New Roman" w:eastAsia="Times New Roman" w:hAnsi="Times New Roman" w:cs="Times New Roman"/>
          <w:bCs/>
          <w:lang w:val="it-IT"/>
        </w:rPr>
        <w:t xml:space="preserve"> </w:t>
      </w:r>
      <w:r w:rsidRPr="002D695F">
        <w:rPr>
          <w:rFonts w:ascii="Times New Roman" w:eastAsia="Times New Roman" w:hAnsi="Times New Roman" w:cs="Times New Roman"/>
          <w:bCs/>
          <w:lang w:val="it-IT"/>
        </w:rPr>
        <w:t>theo quy định của pháp luật hiện hành.</w:t>
      </w:r>
    </w:p>
    <w:p w14:paraId="1A903484" w14:textId="5BD25EEE" w:rsidR="00C900AE" w:rsidRPr="002D695F" w:rsidRDefault="00C900AE" w:rsidP="008F5092">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b) Đối với trường hợp không là nhà giáo cơ hữu, được hưởng thù lao theo thỏa thuận trong hợp đồng với cơ sở giáo dục</w:t>
      </w:r>
      <w:r w:rsidR="00842BCD" w:rsidRPr="002D695F">
        <w:rPr>
          <w:rFonts w:ascii="Times New Roman" w:eastAsia="Times New Roman" w:hAnsi="Times New Roman" w:cs="Times New Roman"/>
          <w:bCs/>
          <w:lang w:val="it-IT"/>
        </w:rPr>
        <w:t>;</w:t>
      </w:r>
      <w:r w:rsidRPr="002D695F">
        <w:rPr>
          <w:rFonts w:ascii="Times New Roman" w:eastAsia="Times New Roman" w:hAnsi="Times New Roman" w:cs="Times New Roman"/>
          <w:bCs/>
          <w:lang w:val="it-IT"/>
        </w:rPr>
        <w:t xml:space="preserve"> </w:t>
      </w:r>
    </w:p>
    <w:p w14:paraId="5E5BA3E9" w14:textId="3A0A3053" w:rsidR="008F5092" w:rsidRPr="002D695F" w:rsidRDefault="00842BCD" w:rsidP="008F5092">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c</w:t>
      </w:r>
      <w:r w:rsidR="008F5092" w:rsidRPr="002D695F">
        <w:rPr>
          <w:rFonts w:ascii="Times New Roman" w:eastAsia="Times New Roman" w:hAnsi="Times New Roman" w:cs="Times New Roman"/>
          <w:bCs/>
          <w:lang w:val="it-IT"/>
        </w:rPr>
        <w:t>) Có quyền từ chối tham gia thực hiện các hoạt động giáo dục tăng cường và hoạt động giáo dục theo nhu cầu người học nếu không có thỏa thuận thống nhất giữa các bên hoặc không bảo đảm các điều kiện về chế độ làm việc theo quy định.</w:t>
      </w:r>
    </w:p>
    <w:p w14:paraId="06041FEA" w14:textId="797CE19F" w:rsidR="004151B0" w:rsidRPr="002D695F" w:rsidRDefault="001879F4" w:rsidP="001879F4">
      <w:pPr>
        <w:spacing w:before="120" w:after="120" w:line="240" w:lineRule="auto"/>
        <w:ind w:leftChars="0" w:left="0" w:firstLineChars="0" w:firstLine="720"/>
        <w:jc w:val="both"/>
        <w:outlineLvl w:val="2"/>
        <w:rPr>
          <w:rFonts w:ascii="Times New Roman" w:eastAsia="Times New Roman" w:hAnsi="Times New Roman" w:cs="Times New Roman"/>
          <w:bCs/>
          <w:spacing w:val="-8"/>
          <w:lang w:val="it-IT"/>
        </w:rPr>
      </w:pPr>
      <w:r w:rsidRPr="002D695F">
        <w:rPr>
          <w:rFonts w:ascii="Times New Roman" w:eastAsia="Times New Roman" w:hAnsi="Times New Roman" w:cs="Times New Roman"/>
          <w:bCs/>
          <w:spacing w:val="-8"/>
          <w:lang w:val="it-IT"/>
        </w:rPr>
        <w:t>4</w:t>
      </w:r>
      <w:r w:rsidR="004151B0" w:rsidRPr="002D695F">
        <w:rPr>
          <w:rFonts w:ascii="Times New Roman" w:eastAsia="Times New Roman" w:hAnsi="Times New Roman" w:cs="Times New Roman"/>
          <w:bCs/>
          <w:spacing w:val="-8"/>
          <w:lang w:val="it-IT"/>
        </w:rPr>
        <w:t xml:space="preserve">. </w:t>
      </w:r>
      <w:r w:rsidRPr="002D695F">
        <w:rPr>
          <w:rFonts w:ascii="Times New Roman" w:eastAsia="Times New Roman" w:hAnsi="Times New Roman" w:cs="Times New Roman"/>
          <w:bCs/>
          <w:spacing w:val="-8"/>
          <w:lang w:val="it-IT"/>
        </w:rPr>
        <w:t>Các tổ chức, cá nhân bên ngoài cơ sở giáo dục phối hợp thực hiện hoạt động:</w:t>
      </w:r>
    </w:p>
    <w:p w14:paraId="7FACD9BE" w14:textId="25B82D83" w:rsidR="004151B0" w:rsidRPr="002D695F" w:rsidRDefault="004151B0" w:rsidP="004151B0">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a) Phải tuân thủ tuyệt đối quy định của pháp luật, quy chế tổ chức và hoạt động của nhà trường; chịu sự quản lý, giám sát trực tiếp của Hiệu trưởng về nội dung và chất lượng thực hiện</w:t>
      </w:r>
      <w:r w:rsidR="00991E3B" w:rsidRPr="002D695F">
        <w:rPr>
          <w:rFonts w:ascii="Times New Roman" w:eastAsia="Times New Roman" w:hAnsi="Times New Roman" w:cs="Times New Roman"/>
          <w:bCs/>
          <w:lang w:val="it-IT"/>
        </w:rPr>
        <w:t>;</w:t>
      </w:r>
    </w:p>
    <w:p w14:paraId="711AB872" w14:textId="273AF784" w:rsidR="004151B0" w:rsidRPr="002D695F" w:rsidRDefault="00991E3B" w:rsidP="004151B0">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b</w:t>
      </w:r>
      <w:r w:rsidR="004151B0" w:rsidRPr="002D695F">
        <w:rPr>
          <w:rFonts w:ascii="Times New Roman" w:eastAsia="Times New Roman" w:hAnsi="Times New Roman" w:cs="Times New Roman"/>
          <w:bCs/>
          <w:lang w:val="it-IT"/>
        </w:rPr>
        <w:t xml:space="preserve">) Có trách nhiệm phối hợp với giáo viên chủ nhiệm và tổ chuyên môn để theo dõi, đánh giá sự tiến bộ về phẩm chất và năng lực của học sinh trong suốt quá trình diễn ra hoạt động.  </w:t>
      </w:r>
    </w:p>
    <w:p w14:paraId="1C36457E" w14:textId="171322EC" w:rsidR="00931190" w:rsidRPr="002D695F" w:rsidRDefault="00931190" w:rsidP="004151B0">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5. Người đứng đầu cơ sở giáo dục chịu trách nhiệm thẩm định hồ sơ pháp lý, năng lực chuyên môn, chương trình, tài liệu giảng dạy và đội ngũ nhân sự của tổ chức, cá nhân phối hợp trước khi triển khai hoạt động giáo dục; bảo đảm đáp ứng đầy đủ yêu cầu về pháp lý, chất lượng giáo dục và an toàn cho người học.</w:t>
      </w:r>
    </w:p>
    <w:p w14:paraId="10B83D8C" w14:textId="4A479C3F" w:rsidR="004151B0" w:rsidRPr="002D695F" w:rsidRDefault="00931190" w:rsidP="004151B0">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6.</w:t>
      </w:r>
      <w:r w:rsidR="004151B0" w:rsidRPr="002D695F">
        <w:rPr>
          <w:rFonts w:ascii="Times New Roman" w:eastAsia="Times New Roman" w:hAnsi="Times New Roman" w:cs="Times New Roman"/>
          <w:bCs/>
          <w:lang w:val="it-IT"/>
        </w:rPr>
        <w:t xml:space="preserve"> Cơ sở giáo dục có trách nhiệm định kỳ đánh giá chất lượng</w:t>
      </w:r>
      <w:r w:rsidR="00CF23F5" w:rsidRPr="002D695F">
        <w:rPr>
          <w:rFonts w:ascii="Times New Roman" w:eastAsia="Times New Roman" w:hAnsi="Times New Roman" w:cs="Times New Roman"/>
          <w:bCs/>
          <w:lang w:val="it-IT"/>
        </w:rPr>
        <w:t>,</w:t>
      </w:r>
      <w:r w:rsidR="004151B0" w:rsidRPr="002D695F">
        <w:rPr>
          <w:rFonts w:ascii="Times New Roman" w:eastAsia="Times New Roman" w:hAnsi="Times New Roman" w:cs="Times New Roman"/>
          <w:bCs/>
          <w:lang w:val="it-IT"/>
        </w:rPr>
        <w:t xml:space="preserve"> </w:t>
      </w:r>
      <w:r w:rsidR="00CF23F5" w:rsidRPr="002D695F">
        <w:rPr>
          <w:rFonts w:ascii="Times New Roman" w:eastAsia="Times New Roman" w:hAnsi="Times New Roman" w:cs="Times New Roman"/>
          <w:bCs/>
          <w:lang w:val="it-IT"/>
        </w:rPr>
        <w:t xml:space="preserve">điều kiện về phẩm chất đạo đức của đội </w:t>
      </w:r>
      <w:r w:rsidR="004151B0" w:rsidRPr="002D695F">
        <w:rPr>
          <w:rFonts w:ascii="Times New Roman" w:eastAsia="Times New Roman" w:hAnsi="Times New Roman" w:cs="Times New Roman"/>
          <w:bCs/>
          <w:lang w:val="it-IT"/>
        </w:rPr>
        <w:t xml:space="preserve">ngũ </w:t>
      </w:r>
      <w:r w:rsidR="00B53C9A" w:rsidRPr="002D695F">
        <w:rPr>
          <w:rFonts w:ascii="Times New Roman" w:eastAsia="Times New Roman" w:hAnsi="Times New Roman" w:cs="Times New Roman"/>
          <w:bCs/>
          <w:lang w:val="it-IT"/>
        </w:rPr>
        <w:t>nhân sự thực hiện</w:t>
      </w:r>
      <w:r w:rsidR="004151B0" w:rsidRPr="002D695F">
        <w:rPr>
          <w:rFonts w:ascii="Times New Roman" w:eastAsia="Times New Roman" w:hAnsi="Times New Roman" w:cs="Times New Roman"/>
          <w:bCs/>
          <w:lang w:val="it-IT"/>
        </w:rPr>
        <w:t xml:space="preserve"> và dừng hợp tác đối với các cá nhân, tổ chức không đáp ứng được yêu cầu về </w:t>
      </w:r>
      <w:r w:rsidR="004151B0" w:rsidRPr="002D695F">
        <w:rPr>
          <w:rFonts w:ascii="Times New Roman" w:eastAsia="Times New Roman" w:hAnsi="Times New Roman" w:cs="Times New Roman"/>
          <w:bCs/>
          <w:spacing w:val="-8"/>
          <w:lang w:val="it-IT"/>
        </w:rPr>
        <w:t>chất lượng giáo dục hoặc có hành vi vi phạm quy tắc ứng xử trong môi trường sư phạm</w:t>
      </w:r>
      <w:r w:rsidR="004151B0" w:rsidRPr="002D695F">
        <w:rPr>
          <w:rFonts w:ascii="Times New Roman" w:eastAsia="Times New Roman" w:hAnsi="Times New Roman" w:cs="Times New Roman"/>
          <w:bCs/>
          <w:lang w:val="it-IT"/>
        </w:rPr>
        <w:t xml:space="preserve">.  </w:t>
      </w:r>
    </w:p>
    <w:p w14:paraId="6E343528" w14:textId="07371F93" w:rsidR="00CF2A71" w:rsidRPr="002D695F" w:rsidRDefault="00CF2A71" w:rsidP="00272AC6">
      <w:pPr>
        <w:spacing w:before="120" w:after="120" w:line="240" w:lineRule="auto"/>
        <w:ind w:leftChars="0" w:firstLineChars="0" w:firstLine="720"/>
        <w:jc w:val="both"/>
        <w:outlineLvl w:val="2"/>
        <w:rPr>
          <w:rFonts w:ascii="Times New Roman" w:eastAsia="Times New Roman" w:hAnsi="Times New Roman" w:cs="Times New Roman"/>
          <w:b/>
          <w:bCs/>
          <w:lang w:val="it-IT"/>
        </w:rPr>
      </w:pPr>
      <w:r w:rsidRPr="002D695F">
        <w:rPr>
          <w:rFonts w:ascii="Times New Roman" w:eastAsia="Times New Roman" w:hAnsi="Times New Roman" w:cs="Times New Roman"/>
          <w:b/>
          <w:bCs/>
          <w:lang w:val="it-IT"/>
        </w:rPr>
        <w:lastRenderedPageBreak/>
        <w:t>Điều 9. Yêu cầu về học liệu, tài liệu</w:t>
      </w:r>
    </w:p>
    <w:p w14:paraId="6325A26D" w14:textId="711D2176" w:rsidR="00272AC6" w:rsidRPr="002D695F" w:rsidRDefault="00272AC6" w:rsidP="00272AC6">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1. </w:t>
      </w:r>
      <w:r w:rsidR="00BC37AC" w:rsidRPr="002D695F">
        <w:rPr>
          <w:rFonts w:ascii="Times New Roman" w:eastAsia="Times New Roman" w:hAnsi="Times New Roman" w:cs="Times New Roman"/>
          <w:bCs/>
          <w:lang w:val="it-IT"/>
        </w:rPr>
        <w:t>Học liệu, tài liệu sử dụng phải bảo đảm tính khoa học, sư phạm; phù hợp với mục tiêu phát triển phẩm chất, năng lực của học sinh theo Chương trình giáo dục phổ thông và Chương trình giáo dục thường xuyên; không trái với thuần phong mỹ tục và pháp luật Việt Nam.</w:t>
      </w:r>
    </w:p>
    <w:p w14:paraId="059995E5" w14:textId="24573047" w:rsidR="00C83784" w:rsidRPr="002D695F" w:rsidRDefault="00C83784" w:rsidP="00272AC6">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2. Các tổ chức, cá nhân cung cấp học liệu, tài liệu phải chịu trách nhiệm về nội dung, tính chính xác, phù hợp với lứa tuổi và an toàn thông tin của tài liệu theo đúng các quy định pháp luật hiện hành.</w:t>
      </w:r>
    </w:p>
    <w:p w14:paraId="70978F6D" w14:textId="0AA60ACE" w:rsidR="00F4323C" w:rsidRPr="002D695F" w:rsidRDefault="00F4323C" w:rsidP="00F4323C">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3. Thẩm quyền thẩm định và phê duyệt học liệu, tài liệu:</w:t>
      </w:r>
    </w:p>
    <w:p w14:paraId="49A52D6F" w14:textId="5688B70F" w:rsidR="00F4323C" w:rsidRPr="002D695F" w:rsidRDefault="00F4323C" w:rsidP="00F4323C">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a) Đối với học liệu, tài liệu do cơ sở giáo dục tự biên soạn hoặc khai thác từ nguồn học liệu mở hợp pháp</w:t>
      </w:r>
      <w:r w:rsidR="00F16084" w:rsidRPr="002D695F">
        <w:rPr>
          <w:rFonts w:ascii="Times New Roman" w:eastAsia="Times New Roman" w:hAnsi="Times New Roman" w:cs="Times New Roman"/>
          <w:bCs/>
          <w:lang w:val="it-IT"/>
        </w:rPr>
        <w:t>,</w:t>
      </w:r>
      <w:r w:rsidRPr="002D695F">
        <w:rPr>
          <w:rFonts w:ascii="Times New Roman" w:eastAsia="Times New Roman" w:hAnsi="Times New Roman" w:cs="Times New Roman"/>
          <w:bCs/>
          <w:lang w:val="it-IT"/>
        </w:rPr>
        <w:t xml:space="preserve"> </w:t>
      </w:r>
      <w:r w:rsidR="00F16084" w:rsidRPr="002D695F">
        <w:rPr>
          <w:rFonts w:ascii="Times New Roman" w:eastAsia="Times New Roman" w:hAnsi="Times New Roman" w:cs="Times New Roman"/>
          <w:bCs/>
          <w:lang w:val="it-IT"/>
        </w:rPr>
        <w:t>n</w:t>
      </w:r>
      <w:r w:rsidRPr="002D695F">
        <w:rPr>
          <w:rFonts w:ascii="Times New Roman" w:eastAsia="Times New Roman" w:hAnsi="Times New Roman" w:cs="Times New Roman"/>
          <w:bCs/>
          <w:lang w:val="it-IT"/>
        </w:rPr>
        <w:t>gười đứng đầu cơ sở giáo dục tổ chức thẩm định, phê duyệt và chịu trách nhiệm về nội dung; định kỳ hằng năm báo cáo danh mục tài liệu đã phê duyệt về cơ quan quản lý giáo dục trực tiếp để thực hiện công tác quản lý và hậu kiểm.</w:t>
      </w:r>
    </w:p>
    <w:p w14:paraId="4DF8DFC8" w14:textId="63703BF7" w:rsidR="00F16084" w:rsidRPr="002D695F" w:rsidRDefault="00F4323C" w:rsidP="00F16084">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b) Đối với học liệu, tài liệu do các tổ chức, cá nhân bên ngoài cơ sở giáo dục biên soạn, cung cấp hoặc phối hợp triển khai</w:t>
      </w:r>
      <w:r w:rsidR="00F16084" w:rsidRPr="002D695F">
        <w:rPr>
          <w:rFonts w:ascii="Times New Roman" w:eastAsia="Times New Roman" w:hAnsi="Times New Roman" w:cs="Times New Roman"/>
          <w:bCs/>
          <w:lang w:val="it-IT"/>
        </w:rPr>
        <w:t>,</w:t>
      </w:r>
      <w:r w:rsidRPr="002D695F">
        <w:rPr>
          <w:rFonts w:ascii="Times New Roman" w:eastAsia="Times New Roman" w:hAnsi="Times New Roman" w:cs="Times New Roman"/>
          <w:bCs/>
          <w:lang w:val="it-IT"/>
        </w:rPr>
        <w:t xml:space="preserve"> Sở Giáo dục và Đào tạo chủ trì thẩm định, phê duyệt danh mục làm căn cứ để các cơ sở giáo dục lựa chọn sử dụng. </w:t>
      </w:r>
    </w:p>
    <w:p w14:paraId="7BC69262" w14:textId="534D0C78" w:rsidR="00F4323C" w:rsidRPr="002D695F" w:rsidRDefault="00F16084" w:rsidP="00F16084">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c) </w:t>
      </w:r>
      <w:r w:rsidR="00F4323C" w:rsidRPr="002D695F">
        <w:rPr>
          <w:rFonts w:ascii="Times New Roman" w:eastAsia="Times New Roman" w:hAnsi="Times New Roman" w:cs="Times New Roman"/>
          <w:bCs/>
          <w:lang w:val="it-IT"/>
        </w:rPr>
        <w:t>Đối với các tài liệu liên kết phát hành quy mô toàn tỉnh, tài liệu có yếu tố nước ngoài, Sở Giáo dục và Đào tạo chịu trách nhiệm thẩm định và phê duyệt nội dung trước khi đưa vào sử dụng tại các cơ sở giáo dục.</w:t>
      </w:r>
    </w:p>
    <w:p w14:paraId="74276B01" w14:textId="55B0D41F" w:rsidR="00BC37AC" w:rsidRPr="002D695F" w:rsidRDefault="002250BC" w:rsidP="00F4323C">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5</w:t>
      </w:r>
      <w:r w:rsidR="00272AC6" w:rsidRPr="002D695F">
        <w:rPr>
          <w:rFonts w:ascii="Times New Roman" w:eastAsia="Times New Roman" w:hAnsi="Times New Roman" w:cs="Times New Roman"/>
          <w:bCs/>
          <w:lang w:val="it-IT"/>
        </w:rPr>
        <w:t xml:space="preserve">. </w:t>
      </w:r>
      <w:r w:rsidR="00BC37AC" w:rsidRPr="002D695F">
        <w:rPr>
          <w:rFonts w:ascii="Times New Roman" w:eastAsia="Times New Roman" w:hAnsi="Times New Roman" w:cs="Times New Roman"/>
          <w:bCs/>
          <w:lang w:val="it-IT"/>
        </w:rPr>
        <w:t>Cơ sở giáo dục có trách nhiệm lưu trữ đầy đủ hồ sơ thẩm định tài liệu; thường xuyên rà soát, cập nhật nội dung học liệu phù hợp với sự phát triển của khoa học, công nghệ và thực tiễn địa phương.</w:t>
      </w:r>
    </w:p>
    <w:p w14:paraId="5BB0F0DC" w14:textId="7967124F" w:rsidR="00BC37AC" w:rsidRPr="002D695F" w:rsidRDefault="002250BC" w:rsidP="00BC37AC">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6</w:t>
      </w:r>
      <w:r w:rsidR="00BC37AC" w:rsidRPr="002D695F">
        <w:rPr>
          <w:rFonts w:ascii="Times New Roman" w:eastAsia="Times New Roman" w:hAnsi="Times New Roman" w:cs="Times New Roman"/>
          <w:bCs/>
          <w:lang w:val="it-IT"/>
        </w:rPr>
        <w:t>. Nghiêm cấm việc sử dụng các tài liệu chưa được thẩm định, phê duyệt hoặc có nội dung trái với quy định tại Thông tư này.</w:t>
      </w:r>
    </w:p>
    <w:p w14:paraId="5BF4FF77" w14:textId="6A550BC2" w:rsidR="007B331B" w:rsidRPr="002D695F" w:rsidRDefault="007B331B" w:rsidP="00BC37AC">
      <w:pPr>
        <w:spacing w:before="120" w:after="120" w:line="240" w:lineRule="auto"/>
        <w:ind w:leftChars="0" w:firstLineChars="0" w:firstLine="720"/>
        <w:jc w:val="both"/>
        <w:outlineLvl w:val="2"/>
        <w:rPr>
          <w:rFonts w:ascii="Times New Roman" w:hAnsi="Times New Roman" w:cs="Times New Roman"/>
          <w:b/>
          <w:lang w:val="it-IT"/>
        </w:rPr>
      </w:pPr>
      <w:r w:rsidRPr="002D695F">
        <w:rPr>
          <w:rFonts w:ascii="Times New Roman" w:hAnsi="Times New Roman" w:cs="Times New Roman"/>
          <w:b/>
          <w:lang w:val="it-IT"/>
        </w:rPr>
        <w:t>Điều 10. Yêu cầu về cơ sở vật chất</w:t>
      </w:r>
    </w:p>
    <w:p w14:paraId="60F97223" w14:textId="77777777" w:rsidR="007B331B" w:rsidRPr="002D695F" w:rsidRDefault="007B331B" w:rsidP="007B331B">
      <w:pPr>
        <w:spacing w:before="120" w:after="120" w:line="240" w:lineRule="auto"/>
        <w:ind w:leftChars="0" w:firstLineChars="0" w:firstLine="720"/>
        <w:jc w:val="both"/>
        <w:rPr>
          <w:rFonts w:ascii="Times New Roman" w:hAnsi="Times New Roman" w:cs="Times New Roman"/>
          <w:lang w:val="it-IT"/>
        </w:rPr>
      </w:pPr>
      <w:r w:rsidRPr="002D695F">
        <w:rPr>
          <w:rFonts w:ascii="Times New Roman" w:hAnsi="Times New Roman" w:cs="Times New Roman"/>
          <w:lang w:val="it-IT"/>
        </w:rPr>
        <w:t>1. Cơ sở giáo dục tổ chức hoạt động giáo dục tăng cường và hoạt động giáo dục theo nhu cầu người học phải bảo đảm hệ thống cơ sở vật chất, thiết bị dạy học và học liệu đáp ứng yêu cầu đối với từng nội dung, hình thức tổ chức và đối tượng tham gia.</w:t>
      </w:r>
    </w:p>
    <w:p w14:paraId="5C9C96DC" w14:textId="716720D1" w:rsidR="007B331B" w:rsidRPr="002D695F" w:rsidRDefault="007B331B" w:rsidP="007B331B">
      <w:pPr>
        <w:spacing w:before="120" w:after="120" w:line="240" w:lineRule="auto"/>
        <w:ind w:leftChars="0" w:firstLineChars="0" w:firstLine="720"/>
        <w:jc w:val="both"/>
        <w:rPr>
          <w:rFonts w:ascii="Times New Roman" w:hAnsi="Times New Roman" w:cs="Times New Roman"/>
          <w:lang w:val="it-IT"/>
        </w:rPr>
      </w:pPr>
      <w:r w:rsidRPr="002D695F">
        <w:rPr>
          <w:rFonts w:ascii="Times New Roman" w:hAnsi="Times New Roman" w:cs="Times New Roman"/>
          <w:lang w:val="it-IT"/>
        </w:rPr>
        <w:t xml:space="preserve">2. Không gian tổ chức hoạt động phải bảo đảm các tiêu chuẩn về an toàn, vệ sinh trường học, phòng cháy và chữa cháy theo quy định hiện hành; được thiết kế và sắp xếp theo hướng thân thiện, phù hợp với đặc điểm tâm sinh lý </w:t>
      </w:r>
      <w:r w:rsidR="00D0633C" w:rsidRPr="002D695F">
        <w:rPr>
          <w:rFonts w:ascii="Times New Roman" w:hAnsi="Times New Roman" w:cs="Times New Roman"/>
          <w:lang w:val="it-IT"/>
        </w:rPr>
        <w:t>người học</w:t>
      </w:r>
      <w:r w:rsidRPr="002D695F">
        <w:rPr>
          <w:rFonts w:ascii="Times New Roman" w:hAnsi="Times New Roman" w:cs="Times New Roman"/>
          <w:lang w:val="it-IT"/>
        </w:rPr>
        <w:t xml:space="preserve"> nhằm tối ưu hóa việc học tập, trải nghiệm và phát triển năng lực cá nhân.</w:t>
      </w:r>
    </w:p>
    <w:p w14:paraId="7E545035" w14:textId="77777777" w:rsidR="007B331B" w:rsidRPr="002D695F" w:rsidRDefault="007B331B" w:rsidP="007B331B">
      <w:pPr>
        <w:spacing w:before="120" w:after="120" w:line="240" w:lineRule="auto"/>
        <w:ind w:leftChars="0" w:firstLineChars="0" w:firstLine="720"/>
        <w:jc w:val="both"/>
        <w:rPr>
          <w:rFonts w:ascii="Times New Roman" w:hAnsi="Times New Roman" w:cs="Times New Roman"/>
          <w:lang w:val="it-IT"/>
        </w:rPr>
      </w:pPr>
      <w:r w:rsidRPr="002D695F">
        <w:rPr>
          <w:rFonts w:ascii="Times New Roman" w:hAnsi="Times New Roman" w:cs="Times New Roman"/>
          <w:lang w:val="it-IT"/>
        </w:rPr>
        <w:t>3. Khuyến khích việc khai thác và sử dụng hiệu quả các phòng học bộ môn, thư viện, nhà đa năng, sân chơi, bãi tập, vườn trường và hệ thống hạ tầng công nghệ thông tin để đa dạng hóa các không gian giáo dục và nâng cao chất lượng hoạt động.</w:t>
      </w:r>
    </w:p>
    <w:p w14:paraId="3E56386E" w14:textId="3E070FC6" w:rsidR="00D0633C" w:rsidRPr="002D695F" w:rsidRDefault="00D0633C" w:rsidP="00D0633C">
      <w:pPr>
        <w:spacing w:before="120" w:after="120" w:line="240" w:lineRule="auto"/>
        <w:ind w:leftChars="0" w:firstLineChars="0" w:firstLine="720"/>
        <w:jc w:val="both"/>
        <w:rPr>
          <w:rFonts w:ascii="Times New Roman" w:hAnsi="Times New Roman" w:cs="Times New Roman"/>
          <w:lang w:val="it-IT"/>
        </w:rPr>
      </w:pPr>
      <w:r w:rsidRPr="002D695F">
        <w:rPr>
          <w:rFonts w:ascii="Times New Roman" w:hAnsi="Times New Roman" w:cs="Times New Roman"/>
          <w:lang w:val="it-IT"/>
        </w:rPr>
        <w:lastRenderedPageBreak/>
        <w:t>4. Trường hợp phối hợp với các tổ chức, cá nhân để tổ chức hoạt động tại địa điểm ngoài nhà trường:</w:t>
      </w:r>
    </w:p>
    <w:p w14:paraId="0CBFB166" w14:textId="77777777" w:rsidR="00D0633C" w:rsidRPr="002D695F" w:rsidRDefault="00D0633C" w:rsidP="00D0633C">
      <w:pPr>
        <w:spacing w:before="120" w:after="120" w:line="240" w:lineRule="auto"/>
        <w:ind w:leftChars="0" w:firstLineChars="0" w:firstLine="720"/>
        <w:jc w:val="both"/>
        <w:rPr>
          <w:rFonts w:ascii="Times New Roman" w:hAnsi="Times New Roman" w:cs="Times New Roman"/>
          <w:lang w:val="it-IT"/>
        </w:rPr>
      </w:pPr>
      <w:r w:rsidRPr="002D695F">
        <w:rPr>
          <w:rFonts w:ascii="Times New Roman" w:hAnsi="Times New Roman" w:cs="Times New Roman"/>
          <w:lang w:val="it-IT"/>
        </w:rPr>
        <w:t>a) Địa điểm tổ chức phải bảo đảm các yêu cầu về an toàn, vệ sinh, phòng cháy, chữa cháy và phù hợp với nội dung hoạt động giáo dục;</w:t>
      </w:r>
    </w:p>
    <w:p w14:paraId="74EDA58D" w14:textId="632698AD" w:rsidR="007B331B" w:rsidRPr="002D695F" w:rsidRDefault="00D0633C" w:rsidP="00D0633C">
      <w:pPr>
        <w:spacing w:before="120" w:after="120" w:line="240" w:lineRule="auto"/>
        <w:ind w:leftChars="0" w:left="0" w:firstLineChars="0" w:firstLine="720"/>
        <w:jc w:val="both"/>
        <w:rPr>
          <w:rFonts w:ascii="Times New Roman" w:hAnsi="Times New Roman" w:cs="Times New Roman"/>
          <w:lang w:val="it-IT"/>
        </w:rPr>
      </w:pPr>
      <w:r w:rsidRPr="002D695F">
        <w:rPr>
          <w:rFonts w:ascii="Times New Roman" w:hAnsi="Times New Roman" w:cs="Times New Roman"/>
          <w:lang w:val="it-IT"/>
        </w:rPr>
        <w:t>b) Đối với các địa điểm có tính chất đặc thù (như doanh nghiệp, làng nghề, nông trại, không gian trải nghiệm), người đứng đầu cơ sở giáo dục chịu trách nhiệm đánh giá điều kiện thực tế, bảo đảm an toàn cho học sinh và báo cáo cơ quan quản lý giáo dục trực tiếp phê duyệt trong kế hoạch hoạt động.</w:t>
      </w:r>
    </w:p>
    <w:p w14:paraId="3FEB0C4B" w14:textId="79F80A52" w:rsidR="004F0102" w:rsidRPr="002D695F" w:rsidRDefault="00251AED" w:rsidP="004151B0">
      <w:pPr>
        <w:spacing w:before="120" w:after="120" w:line="240" w:lineRule="auto"/>
        <w:ind w:leftChars="0" w:left="0" w:firstLineChars="0" w:firstLine="720"/>
        <w:jc w:val="both"/>
        <w:outlineLvl w:val="2"/>
        <w:rPr>
          <w:rFonts w:ascii="Times New Roman" w:eastAsia="Times New Roman" w:hAnsi="Times New Roman" w:cs="Times New Roman"/>
          <w:b/>
          <w:bCs/>
          <w:lang w:val="it-IT"/>
        </w:rPr>
      </w:pPr>
      <w:bookmarkStart w:id="3" w:name="_Hlk230766889"/>
      <w:r w:rsidRPr="002D695F">
        <w:rPr>
          <w:rFonts w:ascii="Times New Roman" w:eastAsia="Times New Roman" w:hAnsi="Times New Roman" w:cs="Times New Roman"/>
          <w:b/>
          <w:bCs/>
          <w:lang w:val="it-IT"/>
        </w:rPr>
        <w:t xml:space="preserve">Điều </w:t>
      </w:r>
      <w:r w:rsidR="004151B0" w:rsidRPr="002D695F">
        <w:rPr>
          <w:rFonts w:ascii="Times New Roman" w:eastAsia="Times New Roman" w:hAnsi="Times New Roman" w:cs="Times New Roman"/>
          <w:b/>
          <w:bCs/>
          <w:lang w:val="it-IT"/>
        </w:rPr>
        <w:t>11</w:t>
      </w:r>
      <w:r w:rsidR="004F0102" w:rsidRPr="002D695F">
        <w:rPr>
          <w:rFonts w:ascii="Times New Roman" w:eastAsia="Times New Roman" w:hAnsi="Times New Roman" w:cs="Times New Roman"/>
          <w:b/>
          <w:bCs/>
          <w:lang w:val="it-IT"/>
        </w:rPr>
        <w:t>. Điều kiện về kinh phí</w:t>
      </w:r>
    </w:p>
    <w:bookmarkEnd w:id="3"/>
    <w:p w14:paraId="13B890BA" w14:textId="195EA5E5" w:rsidR="002513C6" w:rsidRPr="002D695F" w:rsidRDefault="004151B0" w:rsidP="004151B0">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1. </w:t>
      </w:r>
      <w:r w:rsidR="002513C6" w:rsidRPr="002D695F">
        <w:rPr>
          <w:rFonts w:ascii="Times New Roman" w:eastAsia="Times New Roman" w:hAnsi="Times New Roman" w:cs="Times New Roman"/>
          <w:bCs/>
          <w:lang w:val="it-IT"/>
        </w:rPr>
        <w:t>Cơ chế tài chính đối với hoạt động giáo dục tăng cường và hoạt động giáo dục theo nhu cầu người học được quy định như sau:</w:t>
      </w:r>
    </w:p>
    <w:p w14:paraId="286ACF04" w14:textId="7834EAB5" w:rsidR="004151B0" w:rsidRPr="002D695F" w:rsidRDefault="00A7445B" w:rsidP="004151B0">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a) </w:t>
      </w:r>
      <w:r w:rsidR="00CA017B" w:rsidRPr="002D695F">
        <w:rPr>
          <w:rFonts w:ascii="Times New Roman" w:eastAsia="Times New Roman" w:hAnsi="Times New Roman" w:cs="Times New Roman"/>
          <w:bCs/>
          <w:lang w:val="it-IT"/>
        </w:rPr>
        <w:t xml:space="preserve">Mức thu các khoản dịch vụ phục vụ, hỗ trợ hoạt động giáo dục tăng cường được thực hiện theo Nghị quyết của Hội đồng nhân dân cấp tỉnh trên cơ sở </w:t>
      </w:r>
      <w:r w:rsidR="00CA017B" w:rsidRPr="002D695F">
        <w:rPr>
          <w:rFonts w:ascii="Times New Roman" w:eastAsia="Times New Roman" w:hAnsi="Times New Roman" w:cs="Times New Roman"/>
          <w:bCs/>
          <w:spacing w:val="-6"/>
          <w:lang w:val="it-IT"/>
        </w:rPr>
        <w:t>đề nghị của Ủy ban nhân dân cấp tỉnh phù hợp với điều kiện thực tế của địa phương</w:t>
      </w:r>
      <w:r w:rsidR="002513C6" w:rsidRPr="002D695F">
        <w:rPr>
          <w:rFonts w:ascii="Times New Roman" w:eastAsia="Times New Roman" w:hAnsi="Times New Roman" w:cs="Times New Roman"/>
          <w:bCs/>
          <w:spacing w:val="-6"/>
          <w:lang w:val="it-IT"/>
        </w:rPr>
        <w:t>.</w:t>
      </w:r>
    </w:p>
    <w:p w14:paraId="703FB6D1" w14:textId="0808EFA2" w:rsidR="004151B0" w:rsidRPr="002D695F" w:rsidRDefault="004151B0" w:rsidP="004151B0">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b) </w:t>
      </w:r>
      <w:r w:rsidR="00CA017B" w:rsidRPr="002D695F">
        <w:rPr>
          <w:rFonts w:ascii="Times New Roman" w:eastAsia="Times New Roman" w:hAnsi="Times New Roman" w:cs="Times New Roman"/>
          <w:bCs/>
          <w:lang w:val="it-IT"/>
        </w:rPr>
        <w:t xml:space="preserve">Mức thu các khoản dịch vụ phục vụ, hỗ trợ hoạt động giáo dục </w:t>
      </w:r>
      <w:r w:rsidR="002513C6" w:rsidRPr="002D695F">
        <w:rPr>
          <w:rFonts w:ascii="Times New Roman" w:eastAsia="Times New Roman" w:hAnsi="Times New Roman" w:cs="Times New Roman"/>
          <w:bCs/>
          <w:lang w:val="it-IT"/>
        </w:rPr>
        <w:t>theo</w:t>
      </w:r>
      <w:r w:rsidR="00CA017B" w:rsidRPr="002D695F">
        <w:rPr>
          <w:rFonts w:ascii="Times New Roman" w:eastAsia="Times New Roman" w:hAnsi="Times New Roman" w:cs="Times New Roman"/>
          <w:bCs/>
          <w:lang w:val="it-IT"/>
        </w:rPr>
        <w:t xml:space="preserve"> nhu cầu người học được thực hiện trên nguyên tắc tự nguyện, có sự đồng thuận của cha mẹ học sinh, lấy thu bù chi và không </w:t>
      </w:r>
      <w:r w:rsidR="002513C6" w:rsidRPr="002D695F">
        <w:rPr>
          <w:rFonts w:ascii="Times New Roman" w:eastAsia="Times New Roman" w:hAnsi="Times New Roman" w:cs="Times New Roman"/>
          <w:bCs/>
          <w:lang w:val="it-IT"/>
        </w:rPr>
        <w:t xml:space="preserve">được </w:t>
      </w:r>
      <w:r w:rsidR="00CA017B" w:rsidRPr="002D695F">
        <w:rPr>
          <w:rFonts w:ascii="Times New Roman" w:eastAsia="Times New Roman" w:hAnsi="Times New Roman" w:cs="Times New Roman"/>
          <w:bCs/>
          <w:lang w:val="it-IT"/>
        </w:rPr>
        <w:t>vượt quá mức trần quy định tại Nghị quyết của Hội đồng nhân dân cấp tỉnh</w:t>
      </w:r>
      <w:r w:rsidR="002513C6" w:rsidRPr="002D695F">
        <w:rPr>
          <w:rFonts w:ascii="Times New Roman" w:eastAsia="Times New Roman" w:hAnsi="Times New Roman" w:cs="Times New Roman"/>
          <w:bCs/>
          <w:lang w:val="it-IT"/>
        </w:rPr>
        <w:t xml:space="preserve">; </w:t>
      </w:r>
      <w:r w:rsidR="00CA017B" w:rsidRPr="002D695F">
        <w:rPr>
          <w:rFonts w:ascii="Times New Roman" w:eastAsia="Times New Roman" w:hAnsi="Times New Roman" w:cs="Times New Roman"/>
          <w:bCs/>
          <w:lang w:val="it-IT"/>
        </w:rPr>
        <w:t>bảo đảm tính công khai, minh bạch theo các quy định về quản lý tài chính hiện hành</w:t>
      </w:r>
      <w:r w:rsidRPr="002D695F">
        <w:rPr>
          <w:rFonts w:ascii="Times New Roman" w:eastAsia="Times New Roman" w:hAnsi="Times New Roman" w:cs="Times New Roman"/>
          <w:bCs/>
          <w:lang w:val="it-IT"/>
        </w:rPr>
        <w:t xml:space="preserve">. </w:t>
      </w:r>
    </w:p>
    <w:p w14:paraId="59DDCB3A" w14:textId="515AA0FD" w:rsidR="00E86CCB" w:rsidRPr="002D695F" w:rsidRDefault="00E86CCB" w:rsidP="004151B0">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c) Chính sách miễn, giảm mức thu đối với người học có hoàn cảnh đặc biệt khó khăn được thực hiện theo quy định của pháp luật và các chính sách an sinh xã hội của địa phương.</w:t>
      </w:r>
    </w:p>
    <w:p w14:paraId="09083626" w14:textId="03D2DC86" w:rsidR="004151B0" w:rsidRPr="002D695F" w:rsidRDefault="002513C6" w:rsidP="004151B0">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2</w:t>
      </w:r>
      <w:r w:rsidR="004151B0" w:rsidRPr="002D695F">
        <w:rPr>
          <w:rFonts w:ascii="Times New Roman" w:eastAsia="Times New Roman" w:hAnsi="Times New Roman" w:cs="Times New Roman"/>
          <w:bCs/>
          <w:lang w:val="it-IT"/>
        </w:rPr>
        <w:t xml:space="preserve">. </w:t>
      </w:r>
      <w:r w:rsidRPr="002D695F">
        <w:rPr>
          <w:rFonts w:ascii="Times New Roman" w:eastAsia="Times New Roman" w:hAnsi="Times New Roman" w:cs="Times New Roman"/>
          <w:bCs/>
          <w:lang w:val="it-IT"/>
        </w:rPr>
        <w:t xml:space="preserve">Cơ sở giáo dục có trách nhiệm xây dựng dự toán chi tiết cho từng hoạt động, </w:t>
      </w:r>
      <w:r w:rsidR="00E86CCB" w:rsidRPr="002D695F">
        <w:rPr>
          <w:rFonts w:ascii="Times New Roman" w:eastAsia="Times New Roman" w:hAnsi="Times New Roman" w:cs="Times New Roman"/>
          <w:bCs/>
          <w:lang w:val="it-IT"/>
        </w:rPr>
        <w:t>bảo đảm nguyên tắc tính đúng, tính đủ các chi phí hợp pháp và phù hợp với định mức kinh tế - kỹ thuật tại địa phương</w:t>
      </w:r>
      <w:r w:rsidRPr="002D695F">
        <w:rPr>
          <w:rFonts w:ascii="Times New Roman" w:eastAsia="Times New Roman" w:hAnsi="Times New Roman" w:cs="Times New Roman"/>
          <w:bCs/>
          <w:lang w:val="it-IT"/>
        </w:rPr>
        <w:t>; thực hiện công khai tài chính và chấp hành đầy đủ các quy định về kế toán, thống kê, nghĩa vụ thuế với ngân sách nhà nước</w:t>
      </w:r>
      <w:r w:rsidR="004151B0" w:rsidRPr="002D695F">
        <w:rPr>
          <w:rFonts w:ascii="Times New Roman" w:eastAsia="Times New Roman" w:hAnsi="Times New Roman" w:cs="Times New Roman"/>
          <w:bCs/>
          <w:lang w:val="it-IT"/>
        </w:rPr>
        <w:t>.</w:t>
      </w:r>
    </w:p>
    <w:p w14:paraId="7854EC39" w14:textId="603D3F4E" w:rsidR="00F84E5B" w:rsidRPr="002D695F" w:rsidRDefault="002513C6" w:rsidP="00A7445B">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3</w:t>
      </w:r>
      <w:r w:rsidR="004151B0" w:rsidRPr="002D695F">
        <w:rPr>
          <w:rFonts w:ascii="Times New Roman" w:eastAsia="Times New Roman" w:hAnsi="Times New Roman" w:cs="Times New Roman"/>
          <w:bCs/>
          <w:lang w:val="it-IT"/>
        </w:rPr>
        <w:t xml:space="preserve">. </w:t>
      </w:r>
      <w:r w:rsidRPr="002D695F">
        <w:rPr>
          <w:rFonts w:ascii="Times New Roman" w:eastAsia="Times New Roman" w:hAnsi="Times New Roman" w:cs="Times New Roman"/>
          <w:bCs/>
          <w:lang w:val="it-IT"/>
        </w:rPr>
        <w:t>Việc vận động, tiếp nhận, quản lý và sử dụng các nguồn lực tài trợ, đóng góp tự nguyện từ các tổ chức, cá nhân để hỗ trợ cơ sở vật chất, trang thiết bị phục vụ hoạt động giáo dục phải tuân thủ nghiêm túc các quy định của pháp luật hiện hành về tài trợ cho cơ sở giáo dục.</w:t>
      </w:r>
    </w:p>
    <w:p w14:paraId="67363A82" w14:textId="64D56DED" w:rsidR="004F0102" w:rsidRPr="002D695F" w:rsidRDefault="004F0102" w:rsidP="00F84E5B">
      <w:pPr>
        <w:spacing w:before="120" w:after="120" w:line="240" w:lineRule="auto"/>
        <w:ind w:left="0" w:hanging="3"/>
        <w:jc w:val="center"/>
        <w:rPr>
          <w:rFonts w:ascii="Times New Roman" w:hAnsi="Times New Roman" w:cs="Times New Roman"/>
          <w:b/>
          <w:lang w:val="it-IT"/>
        </w:rPr>
      </w:pPr>
      <w:r w:rsidRPr="002D695F">
        <w:rPr>
          <w:rFonts w:ascii="Times New Roman" w:hAnsi="Times New Roman" w:cs="Times New Roman"/>
          <w:b/>
          <w:lang w:val="it-IT"/>
        </w:rPr>
        <w:t>C</w:t>
      </w:r>
      <w:r w:rsidR="001B7C5B" w:rsidRPr="002D695F">
        <w:rPr>
          <w:rFonts w:ascii="Times New Roman" w:hAnsi="Times New Roman" w:cs="Times New Roman"/>
          <w:b/>
          <w:lang w:val="it-IT"/>
        </w:rPr>
        <w:t xml:space="preserve">hương </w:t>
      </w:r>
      <w:r w:rsidR="00717576" w:rsidRPr="002D695F">
        <w:rPr>
          <w:rFonts w:ascii="Times New Roman" w:hAnsi="Times New Roman" w:cs="Times New Roman"/>
          <w:b/>
          <w:lang w:val="it-IT"/>
        </w:rPr>
        <w:t>I</w:t>
      </w:r>
      <w:r w:rsidR="001B7C5B" w:rsidRPr="002D695F">
        <w:rPr>
          <w:rFonts w:ascii="Times New Roman" w:hAnsi="Times New Roman" w:cs="Times New Roman"/>
          <w:b/>
          <w:lang w:val="it-IT"/>
        </w:rPr>
        <w:t>V</w:t>
      </w:r>
    </w:p>
    <w:p w14:paraId="266F7D8C" w14:textId="77777777" w:rsidR="004F0102" w:rsidRPr="002D695F" w:rsidRDefault="004F0102" w:rsidP="00F84E5B">
      <w:pPr>
        <w:pStyle w:val="Heading1"/>
        <w:spacing w:before="120" w:after="120" w:line="240" w:lineRule="auto"/>
        <w:ind w:left="0" w:hanging="3"/>
        <w:jc w:val="center"/>
        <w:rPr>
          <w:rFonts w:ascii="Times New Roman" w:hAnsi="Times New Roman" w:cs="Times New Roman"/>
          <w:sz w:val="28"/>
          <w:szCs w:val="28"/>
          <w:lang w:val="it-IT"/>
        </w:rPr>
      </w:pPr>
      <w:r w:rsidRPr="002D695F">
        <w:rPr>
          <w:rFonts w:ascii="Times New Roman" w:hAnsi="Times New Roman" w:cs="Times New Roman"/>
          <w:sz w:val="28"/>
          <w:szCs w:val="28"/>
          <w:lang w:val="it-IT"/>
        </w:rPr>
        <w:t>TRÁCH NHIỆM QUẢN LÝ HOẠT ĐỘNG GIÁO DỤC TĂNG CƯỜNG VÀ HOẠT ĐỘNG GIÁO DỤC THEO NHU CẦU NGƯỜI HỌC</w:t>
      </w:r>
    </w:p>
    <w:p w14:paraId="1E30220D" w14:textId="28016951" w:rsidR="004F0102" w:rsidRPr="002D695F" w:rsidRDefault="00717576" w:rsidP="00F84E5B">
      <w:pPr>
        <w:spacing w:before="120" w:after="120" w:line="240" w:lineRule="auto"/>
        <w:ind w:leftChars="0" w:left="0" w:firstLineChars="0" w:firstLine="720"/>
        <w:outlineLvl w:val="2"/>
        <w:rPr>
          <w:rFonts w:ascii="Times New Roman" w:eastAsia="Times New Roman" w:hAnsi="Times New Roman" w:cs="Times New Roman"/>
          <w:b/>
          <w:bCs/>
          <w:lang w:val="it-IT"/>
        </w:rPr>
      </w:pPr>
      <w:r w:rsidRPr="002D695F">
        <w:rPr>
          <w:rFonts w:ascii="Times New Roman" w:eastAsia="Times New Roman" w:hAnsi="Times New Roman" w:cs="Times New Roman"/>
          <w:b/>
          <w:bCs/>
          <w:lang w:val="it-IT"/>
        </w:rPr>
        <w:t>Điều 1</w:t>
      </w:r>
      <w:r w:rsidR="00962202" w:rsidRPr="002D695F">
        <w:rPr>
          <w:rFonts w:ascii="Times New Roman" w:eastAsia="Times New Roman" w:hAnsi="Times New Roman" w:cs="Times New Roman"/>
          <w:b/>
          <w:bCs/>
          <w:lang w:val="it-IT"/>
        </w:rPr>
        <w:t>2</w:t>
      </w:r>
      <w:r w:rsidR="004F0102" w:rsidRPr="002D695F">
        <w:rPr>
          <w:rFonts w:ascii="Times New Roman" w:eastAsia="Times New Roman" w:hAnsi="Times New Roman" w:cs="Times New Roman"/>
          <w:b/>
          <w:bCs/>
          <w:lang w:val="it-IT"/>
        </w:rPr>
        <w:t>. Trách nhiệm của Ủy ban nhân dân cấp tỉnh</w:t>
      </w:r>
    </w:p>
    <w:p w14:paraId="04EC48C5" w14:textId="77777777" w:rsidR="00661C8D" w:rsidRPr="002D695F" w:rsidRDefault="00661C8D" w:rsidP="00661C8D">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1. Chỉ đạo và bố trí các điều kiện bảo đảm để triển khai hiệu quả các hoạt động giáo dục tăng cường và hoạt động giáo dục theo nhu cầu người học tại các cơ sở giáo dục trên địa bàn.</w:t>
      </w:r>
    </w:p>
    <w:p w14:paraId="3A795943" w14:textId="106FDC20" w:rsidR="00661C8D" w:rsidRPr="002D695F" w:rsidRDefault="00661C8D" w:rsidP="00661C8D">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2. Đề nghị Hội đồng nhân dân cấp tỉnh xem xét, phê duyệt mức thu các khoản thu dịch vụ phục vụ, hỗ trợ hoạt động giáo dục ngoài học phí của cơ sở </w:t>
      </w:r>
      <w:r w:rsidRPr="002D695F">
        <w:rPr>
          <w:rFonts w:ascii="Times New Roman" w:eastAsia="Times New Roman" w:hAnsi="Times New Roman" w:cs="Times New Roman"/>
          <w:bCs/>
          <w:lang w:val="it-IT"/>
        </w:rPr>
        <w:lastRenderedPageBreak/>
        <w:t>giáo dục đối với hoạt động giáo dục tăng cường và hoạt động giáo dục theo nhu cầu người học.</w:t>
      </w:r>
    </w:p>
    <w:p w14:paraId="6E84E67A" w14:textId="529ABC0F" w:rsidR="00661C8D" w:rsidRPr="002D695F" w:rsidRDefault="00661C8D" w:rsidP="00661C8D">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3</w:t>
      </w:r>
      <w:r w:rsidR="00314956" w:rsidRPr="002D695F">
        <w:rPr>
          <w:rFonts w:ascii="Times New Roman" w:eastAsia="Times New Roman" w:hAnsi="Times New Roman" w:cs="Times New Roman"/>
          <w:bCs/>
          <w:lang w:val="it-IT"/>
        </w:rPr>
        <w:t xml:space="preserve">. </w:t>
      </w:r>
      <w:r w:rsidRPr="002D695F">
        <w:rPr>
          <w:rFonts w:ascii="Times New Roman" w:eastAsia="Times New Roman" w:hAnsi="Times New Roman" w:cs="Times New Roman"/>
          <w:bCs/>
          <w:lang w:val="it-IT"/>
        </w:rPr>
        <w:t xml:space="preserve">Ban hành cơ chế, chính sách khuyến khích, khen thưởng các tổ chức, cá nhân tại địa phương phối hợp với các cơ sở giáo dục công lập theo thẩm </w:t>
      </w:r>
      <w:r w:rsidRPr="002D695F">
        <w:rPr>
          <w:rFonts w:ascii="Times New Roman" w:eastAsia="Times New Roman" w:hAnsi="Times New Roman" w:cs="Times New Roman"/>
          <w:bCs/>
          <w:spacing w:val="-8"/>
          <w:lang w:val="it-IT"/>
        </w:rPr>
        <w:t>quyền quản lý trong việc tổ chức các hoạt động giáo dục theo quy định của pháp luật.</w:t>
      </w:r>
    </w:p>
    <w:p w14:paraId="14161551" w14:textId="7C81C5F9" w:rsidR="00661C8D" w:rsidRPr="002D695F" w:rsidRDefault="00661C8D" w:rsidP="00BE758E">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4. Chỉ đạo Sở Giáo dục và Đào tạo chủ trì, phối hợp với các sở, ngành liên quan thực hiện công tác thẩm định tài liệu, học liệu và kiểm tra việc tổ chức các hoạt động giáo dục.</w:t>
      </w:r>
    </w:p>
    <w:p w14:paraId="435225E1" w14:textId="3A7BAD3B" w:rsidR="001B7C5B" w:rsidRPr="002D695F" w:rsidRDefault="00661C8D" w:rsidP="00661C8D">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5. Bảo đảm quyền lợi của người học và thực hiện trách nhiệm giải trình trước nhân dân về chất lượng, tính an toàn và minh bạch tài chính của các hoạt động giáo dục tăng cường và theo nhu cầu trên địa bàn tỉnh.</w:t>
      </w:r>
    </w:p>
    <w:p w14:paraId="37971D6C" w14:textId="71DDED71" w:rsidR="004F0102" w:rsidRPr="002D695F" w:rsidRDefault="00251AED" w:rsidP="00F84E5B">
      <w:pPr>
        <w:spacing w:before="120" w:after="120" w:line="240" w:lineRule="auto"/>
        <w:ind w:leftChars="0" w:left="0" w:firstLineChars="0" w:firstLine="720"/>
        <w:outlineLvl w:val="2"/>
        <w:rPr>
          <w:rFonts w:ascii="Times New Roman" w:eastAsia="Times New Roman" w:hAnsi="Times New Roman" w:cs="Times New Roman"/>
          <w:b/>
          <w:bCs/>
          <w:lang w:val="it-IT"/>
        </w:rPr>
      </w:pPr>
      <w:r w:rsidRPr="002D695F">
        <w:rPr>
          <w:rFonts w:ascii="Times New Roman" w:eastAsia="Times New Roman" w:hAnsi="Times New Roman" w:cs="Times New Roman"/>
          <w:b/>
          <w:bCs/>
          <w:lang w:val="it-IT"/>
        </w:rPr>
        <w:t>Điều 1</w:t>
      </w:r>
      <w:r w:rsidR="00962202" w:rsidRPr="002D695F">
        <w:rPr>
          <w:rFonts w:ascii="Times New Roman" w:eastAsia="Times New Roman" w:hAnsi="Times New Roman" w:cs="Times New Roman"/>
          <w:b/>
          <w:bCs/>
          <w:lang w:val="it-IT"/>
        </w:rPr>
        <w:t>3</w:t>
      </w:r>
      <w:r w:rsidR="004F0102" w:rsidRPr="002D695F">
        <w:rPr>
          <w:rFonts w:ascii="Times New Roman" w:eastAsia="Times New Roman" w:hAnsi="Times New Roman" w:cs="Times New Roman"/>
          <w:b/>
          <w:bCs/>
          <w:lang w:val="it-IT"/>
        </w:rPr>
        <w:t>. Trách nhiệm của Sở Giáo dục và Đào tạo</w:t>
      </w:r>
    </w:p>
    <w:p w14:paraId="4906EFA8" w14:textId="08F175FC"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1. Tham mưu cho Ủy ban nhân dân cấp tỉnh trong việc chỉ đạo, hướng dẫn tổ chức các hoạt động giáo dục tăng cường và hoạt động giáo dục theo nhu cầu người học tại các cơ sở giáo </w:t>
      </w:r>
      <w:r w:rsidR="007B331B" w:rsidRPr="002D695F">
        <w:rPr>
          <w:rFonts w:ascii="Times New Roman" w:eastAsia="Times New Roman" w:hAnsi="Times New Roman" w:cs="Times New Roman"/>
          <w:bCs/>
          <w:lang w:val="it-IT"/>
        </w:rPr>
        <w:t xml:space="preserve">dục. </w:t>
      </w:r>
    </w:p>
    <w:p w14:paraId="2A24D407" w14:textId="77777777"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2. Hướng dẫn chuyên môn, nghiệp vụ về việc xây dựng kế hoạch, nội dung, hình thức tổ chức các hoạt động giáo dục tăng cường và hoạt động giáo dục theo nhu cầu người học phù hợp với điều kiện thực tiễn và nhu cầu của người học.</w:t>
      </w:r>
    </w:p>
    <w:p w14:paraId="61E6DBC5" w14:textId="77777777"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3. Chịu trách nhiệm trước Ủy ban nhân dân cấp tỉnh về công tác quản lý nhà nước đối với các hoạt động giáo dục tăng cường và hoạt động giáo dục theo nhu cầu người học, bảo đảm đúng mục tiêu, nội dung, chất lượng và an toàn.</w:t>
      </w:r>
    </w:p>
    <w:p w14:paraId="7089FC7D" w14:textId="2158CB4E"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4. Chủ trì, phối hợp với các sở, ban, ngành và tổ chức có liên quan kiểm tra, giám sát việc tổ chức các hoạt động giáo dục tăng cường và hoạt động giáo dục theo nhu cầu người học; xử lý hoặc kiến nghị xử lý vi phạm theo thẩm quyền.</w:t>
      </w:r>
    </w:p>
    <w:p w14:paraId="2EC64553" w14:textId="77777777" w:rsidR="004256D6" w:rsidRPr="002D695F" w:rsidRDefault="001B7C5B" w:rsidP="004256D6">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5. </w:t>
      </w:r>
      <w:r w:rsidR="001438B9" w:rsidRPr="002D695F">
        <w:rPr>
          <w:rFonts w:ascii="Times New Roman" w:eastAsia="Times New Roman" w:hAnsi="Times New Roman" w:cs="Times New Roman"/>
          <w:bCs/>
          <w:lang w:val="it-IT"/>
        </w:rPr>
        <w:t>Tổng hợp, đánh giá và gửi báo cáo kết quả thực hiện các hoạt động giáo dục tăng cường và hoạt động giáo dục theo nhu cầu người học với Ủy ban nhân dân cấp tỉnh và Bộ Giáo dục và Đào tạo trước ngày 30 tháng 6 hằng năm hoặc theo yêu cầu bằng văn bản của cơ quan có thẩm quyền</w:t>
      </w:r>
      <w:r w:rsidR="004256D6" w:rsidRPr="002D695F">
        <w:rPr>
          <w:rFonts w:ascii="Times New Roman" w:eastAsia="Times New Roman" w:hAnsi="Times New Roman" w:cs="Times New Roman"/>
          <w:bCs/>
          <w:lang w:val="it-IT"/>
        </w:rPr>
        <w:t>.</w:t>
      </w:r>
    </w:p>
    <w:p w14:paraId="3B5083C3" w14:textId="2C82BE2B" w:rsidR="004F0102" w:rsidRPr="002D695F" w:rsidRDefault="00251AED" w:rsidP="004256D6">
      <w:pPr>
        <w:spacing w:before="120" w:after="120" w:line="240" w:lineRule="auto"/>
        <w:ind w:leftChars="0" w:left="0" w:firstLineChars="0" w:firstLine="720"/>
        <w:jc w:val="both"/>
        <w:outlineLvl w:val="2"/>
        <w:rPr>
          <w:rFonts w:ascii="Times New Roman" w:eastAsia="Times New Roman" w:hAnsi="Times New Roman" w:cs="Times New Roman"/>
          <w:b/>
          <w:bCs/>
          <w:lang w:val="it-IT"/>
        </w:rPr>
      </w:pPr>
      <w:r w:rsidRPr="002D695F">
        <w:rPr>
          <w:rFonts w:ascii="Times New Roman" w:eastAsia="Times New Roman" w:hAnsi="Times New Roman" w:cs="Times New Roman"/>
          <w:b/>
          <w:bCs/>
          <w:lang w:val="it-IT"/>
        </w:rPr>
        <w:t>Điều 1</w:t>
      </w:r>
      <w:r w:rsidR="00962202" w:rsidRPr="002D695F">
        <w:rPr>
          <w:rFonts w:ascii="Times New Roman" w:eastAsia="Times New Roman" w:hAnsi="Times New Roman" w:cs="Times New Roman"/>
          <w:b/>
          <w:bCs/>
          <w:lang w:val="it-IT"/>
        </w:rPr>
        <w:t>4</w:t>
      </w:r>
      <w:r w:rsidR="004F0102" w:rsidRPr="002D695F">
        <w:rPr>
          <w:rFonts w:ascii="Times New Roman" w:eastAsia="Times New Roman" w:hAnsi="Times New Roman" w:cs="Times New Roman"/>
          <w:b/>
          <w:bCs/>
          <w:lang w:val="it-IT"/>
        </w:rPr>
        <w:t>. Trách nhiệm của Ủy ban nhân dân cấp xã</w:t>
      </w:r>
    </w:p>
    <w:p w14:paraId="658E21FF" w14:textId="77777777"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1. Thực hiện quản lý nhà nước đối với các hoạt động giáo dục tăng cường và hoạt động giáo dục theo nhu cầu người học tại các cơ sở giáo dục trên địa bàn theo phân cấp của Ủy ban nhân dân cấp tỉnh.</w:t>
      </w:r>
    </w:p>
    <w:p w14:paraId="18BB1173" w14:textId="77777777"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2. Chỉ đạo, hỗ trợ, tạo điều kiện để các cơ sở giáo dục trên địa bàn tổ chức các hoạt động giáo dục tăng cường và hoạt động giáo dục theo nhu cầu người học phù hợp với điều kiện thực tiễn và nhu cầu của người học.</w:t>
      </w:r>
    </w:p>
    <w:p w14:paraId="5B992C23" w14:textId="77777777"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3. Phối hợp với các tổ chức chính trị – xã hội, tổ chức xã hội, đoàn thể và ban đại diện cha mẹ học sinh trong việc huy động nguồn lực, tổ chức và giám sát các hoạt động giáo dục tăng cường và hoạt động giáo dục theo nhu cầu người học.</w:t>
      </w:r>
    </w:p>
    <w:p w14:paraId="1E3F1FDF" w14:textId="77777777"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lastRenderedPageBreak/>
        <w:t>4. Bảo đảm các điều kiện an ninh, trật tự, an toàn, cơ sở vật chất, môi trường sư phạm cho việc tổ chức các hoạt động giáo dục tăng cường và hoạt động giáo dục theo nhu cầu người học tại địa phương.</w:t>
      </w:r>
    </w:p>
    <w:p w14:paraId="37AF5A19" w14:textId="76B669BA"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5. Tổng hợp, đánh giá và báo cáo kết quả thực hiện các hoạt động giáo dục tăng cường và hoạt động giáo dục theo nhu cầu người học tại địa phương theo yêu cầu của cấp có thẩm quyền.</w:t>
      </w:r>
    </w:p>
    <w:p w14:paraId="1ADBAD47" w14:textId="69B38832" w:rsidR="004F0102" w:rsidRPr="002D695F" w:rsidRDefault="00251AED" w:rsidP="00F84E5B">
      <w:pPr>
        <w:spacing w:before="120" w:after="120" w:line="240" w:lineRule="auto"/>
        <w:ind w:leftChars="0" w:left="0" w:firstLineChars="0" w:firstLine="720"/>
        <w:outlineLvl w:val="2"/>
        <w:rPr>
          <w:rFonts w:ascii="Times New Roman" w:eastAsia="Times New Roman" w:hAnsi="Times New Roman" w:cs="Times New Roman"/>
          <w:b/>
          <w:bCs/>
          <w:lang w:val="it-IT"/>
        </w:rPr>
      </w:pPr>
      <w:bookmarkStart w:id="4" w:name="_Hlk230767002"/>
      <w:r w:rsidRPr="002D695F">
        <w:rPr>
          <w:rFonts w:ascii="Times New Roman" w:eastAsia="Times New Roman" w:hAnsi="Times New Roman" w:cs="Times New Roman"/>
          <w:b/>
          <w:bCs/>
          <w:lang w:val="it-IT"/>
        </w:rPr>
        <w:t>Điều 1</w:t>
      </w:r>
      <w:r w:rsidR="00962202" w:rsidRPr="002D695F">
        <w:rPr>
          <w:rFonts w:ascii="Times New Roman" w:eastAsia="Times New Roman" w:hAnsi="Times New Roman" w:cs="Times New Roman"/>
          <w:b/>
          <w:bCs/>
          <w:lang w:val="it-IT"/>
        </w:rPr>
        <w:t>5</w:t>
      </w:r>
      <w:r w:rsidR="004F0102" w:rsidRPr="002D695F">
        <w:rPr>
          <w:rFonts w:ascii="Times New Roman" w:eastAsia="Times New Roman" w:hAnsi="Times New Roman" w:cs="Times New Roman"/>
          <w:b/>
          <w:bCs/>
          <w:lang w:val="it-IT"/>
        </w:rPr>
        <w:t>. Trách nhiệm của cơ sở giáo dục</w:t>
      </w:r>
    </w:p>
    <w:bookmarkEnd w:id="4"/>
    <w:p w14:paraId="6A35AC8D" w14:textId="77777777"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1. Tổ chức các hoạt động giáo dục tăng cường và hoạt động giáo dục theo nhu cầu người học bảo đảm mục tiêu giáo dục toàn diện, phù hợp với tâm lý lứa tuổi, điều kiện thực tiễn và nhu cầu của người học.</w:t>
      </w:r>
    </w:p>
    <w:p w14:paraId="282981A1" w14:textId="66A16B06" w:rsidR="001B7C5B" w:rsidRPr="002D695F" w:rsidRDefault="001B7C5B" w:rsidP="003575E8">
      <w:pPr>
        <w:spacing w:before="120" w:after="120" w:line="240" w:lineRule="auto"/>
        <w:ind w:leftChars="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2</w:t>
      </w:r>
      <w:r w:rsidR="003575E8" w:rsidRPr="002D695F">
        <w:rPr>
          <w:rFonts w:ascii="Times New Roman" w:eastAsia="Times New Roman" w:hAnsi="Times New Roman" w:cs="Times New Roman"/>
          <w:bCs/>
          <w:lang w:val="it-IT"/>
        </w:rPr>
        <w:t xml:space="preserve">. Bảo đảm an toàn về tính mạng, sức khỏe và các quyền, lợi ích hợp pháp về vật chất, tinh thần cho người học và người dạy; chịu trách nhiệm thực hiện các biện pháp bảo đảm an toàn cho người học theo quy định của pháp luật. </w:t>
      </w:r>
    </w:p>
    <w:p w14:paraId="5B5EC040" w14:textId="4EC4AF75"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3. Quản lý, lưu giữ đầy đủ hồ sơ hoạt động, bao gồm: kế hoạch tổ chức; </w:t>
      </w:r>
      <w:r w:rsidR="00D900AF" w:rsidRPr="002D695F">
        <w:rPr>
          <w:rFonts w:ascii="Times New Roman" w:eastAsia="Times New Roman" w:hAnsi="Times New Roman" w:cs="Times New Roman"/>
          <w:bCs/>
          <w:lang w:val="it-IT"/>
        </w:rPr>
        <w:t>đội ngũ nhân sự tham gia</w:t>
      </w:r>
      <w:r w:rsidRPr="002D695F">
        <w:rPr>
          <w:rFonts w:ascii="Times New Roman" w:eastAsia="Times New Roman" w:hAnsi="Times New Roman" w:cs="Times New Roman"/>
          <w:bCs/>
          <w:lang w:val="it-IT"/>
        </w:rPr>
        <w:t xml:space="preserve"> và người học; nội dung, tài liệu sử dụng; hồ sơ tài chính và các minh chứng khác theo quy định hiện hành.</w:t>
      </w:r>
    </w:p>
    <w:p w14:paraId="5D022B05" w14:textId="30A0E37B" w:rsidR="001B7C5B" w:rsidRPr="002D695F" w:rsidRDefault="00C624A8"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 xml:space="preserve">4. Trường hợp liên kết với tổ chức, cá nhân bên ngoài để tổ chức các hoạt động giáo dục tăng cường và hoạt động giáo dục theo nhu cầu người học, cơ sở giáo dục phải ký kết hợp đồng bằng văn bản, trong đó quy định rõ nội dung hoạt động, nhân sự, địa điểm, kinh phí và trách nhiệm của các bên. </w:t>
      </w:r>
    </w:p>
    <w:p w14:paraId="7D1640E7" w14:textId="6EB7A804"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
          <w:bCs/>
          <w:lang w:val="it-IT"/>
        </w:rPr>
      </w:pPr>
      <w:r w:rsidRPr="002D695F">
        <w:rPr>
          <w:rFonts w:ascii="Times New Roman" w:eastAsia="Times New Roman" w:hAnsi="Times New Roman" w:cs="Times New Roman"/>
          <w:bCs/>
          <w:lang w:val="it-IT"/>
        </w:rPr>
        <w:t xml:space="preserve">5. </w:t>
      </w:r>
      <w:r w:rsidR="001902C7" w:rsidRPr="002D695F">
        <w:rPr>
          <w:rFonts w:ascii="Times New Roman" w:eastAsia="Times New Roman" w:hAnsi="Times New Roman" w:cs="Times New Roman"/>
          <w:bCs/>
          <w:lang w:val="it-IT"/>
        </w:rPr>
        <w:t>Chịu sự</w:t>
      </w:r>
      <w:r w:rsidR="00EF3654" w:rsidRPr="002D695F">
        <w:rPr>
          <w:rFonts w:ascii="Times New Roman" w:eastAsia="Times New Roman" w:hAnsi="Times New Roman" w:cs="Times New Roman"/>
          <w:bCs/>
          <w:lang w:val="it-IT"/>
        </w:rPr>
        <w:t xml:space="preserve"> thanh tra,</w:t>
      </w:r>
      <w:r w:rsidR="001902C7" w:rsidRPr="002D695F">
        <w:rPr>
          <w:rFonts w:ascii="Times New Roman" w:eastAsia="Times New Roman" w:hAnsi="Times New Roman" w:cs="Times New Roman"/>
          <w:bCs/>
          <w:lang w:val="it-IT"/>
        </w:rPr>
        <w:t xml:space="preserve"> kiểm tra của cơ quan quản lý giáo dục và chính quyền địa phương; gửi báo cáo kết quả tổ chức các hoạt động giáo dục tăng cường và hoạt động giáo dục theo nhu cầu người học (gồm các nội dung: quy mô tổ chức, số lượng người học; công tác an toàn; thẩm định học liệu; việc quản lý và sử dụng kinh phí) về cơ quan quản lý giáo dục trực tiếp theo phân cấp trước ngày 15 tháng 6 hằng năm hoặc theo yêu cầu bằng văn bản của cơ quan có thẩm quyền</w:t>
      </w:r>
      <w:r w:rsidR="004256D6" w:rsidRPr="002D695F">
        <w:rPr>
          <w:rFonts w:ascii="Times New Roman" w:eastAsia="Times New Roman" w:hAnsi="Times New Roman" w:cs="Times New Roman"/>
          <w:bCs/>
          <w:lang w:val="it-IT"/>
        </w:rPr>
        <w:t xml:space="preserve">. </w:t>
      </w:r>
    </w:p>
    <w:p w14:paraId="789343AC" w14:textId="7C2E865F" w:rsidR="004F0102" w:rsidRPr="002D695F" w:rsidRDefault="00717576" w:rsidP="00962202">
      <w:pPr>
        <w:spacing w:before="120" w:after="120" w:line="240" w:lineRule="auto"/>
        <w:ind w:leftChars="0" w:left="0" w:firstLineChars="0" w:firstLine="720"/>
        <w:jc w:val="both"/>
        <w:outlineLvl w:val="2"/>
        <w:rPr>
          <w:rFonts w:ascii="Times New Roman" w:eastAsia="Times New Roman" w:hAnsi="Times New Roman" w:cs="Times New Roman"/>
          <w:b/>
          <w:bCs/>
          <w:lang w:val="it-IT"/>
        </w:rPr>
      </w:pPr>
      <w:r w:rsidRPr="002D695F">
        <w:rPr>
          <w:rFonts w:ascii="Times New Roman" w:eastAsia="Times New Roman" w:hAnsi="Times New Roman" w:cs="Times New Roman"/>
          <w:b/>
          <w:bCs/>
          <w:lang w:val="it-IT"/>
        </w:rPr>
        <w:t>Điều</w:t>
      </w:r>
      <w:r w:rsidR="00251AED" w:rsidRPr="002D695F">
        <w:rPr>
          <w:rFonts w:ascii="Times New Roman" w:eastAsia="Times New Roman" w:hAnsi="Times New Roman" w:cs="Times New Roman"/>
          <w:b/>
          <w:bCs/>
          <w:lang w:val="it-IT"/>
        </w:rPr>
        <w:t xml:space="preserve"> 1</w:t>
      </w:r>
      <w:r w:rsidR="00962202" w:rsidRPr="002D695F">
        <w:rPr>
          <w:rFonts w:ascii="Times New Roman" w:eastAsia="Times New Roman" w:hAnsi="Times New Roman" w:cs="Times New Roman"/>
          <w:b/>
          <w:bCs/>
          <w:lang w:val="it-IT"/>
        </w:rPr>
        <w:t>6</w:t>
      </w:r>
      <w:r w:rsidR="004F0102" w:rsidRPr="002D695F">
        <w:rPr>
          <w:rFonts w:ascii="Times New Roman" w:eastAsia="Times New Roman" w:hAnsi="Times New Roman" w:cs="Times New Roman"/>
          <w:b/>
          <w:bCs/>
          <w:lang w:val="it-IT"/>
        </w:rPr>
        <w:t>. Trách nhiệm của tổ chức, cá nhân tham gia tổ chức hoạt động giáo dục tăng cường và hoạt động giáo dục theo nhu cầu người học</w:t>
      </w:r>
    </w:p>
    <w:p w14:paraId="58054715" w14:textId="77777777"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1. Tuân thủ các quy định của pháp luật và hướng dẫn của cơ sở giáo dục trong quá trình phối hợp tổ chức hoạt động giáo dục tăng cường và hoạt động giáo dục theo nhu cầu người học.</w:t>
      </w:r>
    </w:p>
    <w:p w14:paraId="5D84E823" w14:textId="77777777"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2. Tham gia xây dựng nội dung, chương trình, hình thức tổ chức hoạt động phù hợp với mục tiêu giáo dục, lứa tuổi học sinh và điều kiện thực tiễn, trên cơ sở thống nhất với cơ sở giáo dục.</w:t>
      </w:r>
    </w:p>
    <w:p w14:paraId="4ECA7C0D" w14:textId="77777777"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3. Bảo đảm nhân sự tham gia tổ chức hoạt động có đủ năng lực chuyên môn, kỹ năng sư phạm, lý lịch rõ ràng và phẩm chất đạo đức phù hợp với môi trường giáo dục.</w:t>
      </w:r>
    </w:p>
    <w:p w14:paraId="4905E9CC" w14:textId="77777777"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4. Chịu trách nhiệm về an toàn, chất lượng, tiến độ và hiệu quả của các hoạt động do mình đảm nhiệm; phối hợp với nhà trường trong công tác quản lý người học, xử lý các tình huống phát sinh.</w:t>
      </w:r>
    </w:p>
    <w:p w14:paraId="02E7003E" w14:textId="77777777"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lastRenderedPageBreak/>
        <w:t>5. Thực hiện đầy đủ các cam kết trong hợp đồng hoặc thỏa thuận liên kết với cơ sở giáo dục; không được tự ý thay đổi nội dung, thời gian, địa điểm tổ chức khi chưa có sự thống nhất với nhà trường.</w:t>
      </w:r>
    </w:p>
    <w:p w14:paraId="3F25B059" w14:textId="730108C9" w:rsidR="001B7C5B" w:rsidRPr="002D695F" w:rsidRDefault="001B7C5B" w:rsidP="00F84E5B">
      <w:pPr>
        <w:spacing w:before="120" w:after="120" w:line="240" w:lineRule="auto"/>
        <w:ind w:leftChars="0" w:left="0" w:firstLineChars="0" w:firstLine="720"/>
        <w:jc w:val="both"/>
        <w:outlineLvl w:val="2"/>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6. Chịu sự kiểm tra, giám sát của cơ sở giáo dục và cơ quan quản lý giáo dục có thẩm quyền trong toàn bộ quá trình tổ chức hoạt động.</w:t>
      </w:r>
    </w:p>
    <w:p w14:paraId="4498173E" w14:textId="373CCB35" w:rsidR="004F0102" w:rsidRPr="002D695F" w:rsidRDefault="00717576" w:rsidP="00F84E5B">
      <w:pPr>
        <w:spacing w:before="120" w:after="120" w:line="240" w:lineRule="auto"/>
        <w:ind w:left="0" w:hanging="3"/>
        <w:jc w:val="center"/>
        <w:rPr>
          <w:rFonts w:ascii="Times New Roman" w:hAnsi="Times New Roman" w:cs="Times New Roman"/>
          <w:b/>
          <w:lang w:val="it-IT"/>
        </w:rPr>
      </w:pPr>
      <w:r w:rsidRPr="002D695F">
        <w:rPr>
          <w:rFonts w:ascii="Times New Roman" w:hAnsi="Times New Roman" w:cs="Times New Roman"/>
          <w:b/>
          <w:lang w:val="it-IT"/>
        </w:rPr>
        <w:t>Chương V</w:t>
      </w:r>
    </w:p>
    <w:p w14:paraId="19C085CF" w14:textId="77777777" w:rsidR="004F0102" w:rsidRPr="002D695F" w:rsidRDefault="004F0102" w:rsidP="00F84E5B">
      <w:pPr>
        <w:pStyle w:val="Heading1"/>
        <w:spacing w:before="120" w:after="120" w:line="240" w:lineRule="auto"/>
        <w:ind w:left="0" w:hanging="3"/>
        <w:jc w:val="center"/>
        <w:rPr>
          <w:rFonts w:ascii="Times New Roman" w:hAnsi="Times New Roman" w:cs="Times New Roman"/>
          <w:b w:val="0"/>
          <w:sz w:val="28"/>
          <w:szCs w:val="28"/>
          <w:lang w:val="it-IT"/>
        </w:rPr>
      </w:pPr>
      <w:r w:rsidRPr="002D695F">
        <w:rPr>
          <w:rFonts w:ascii="Times New Roman" w:hAnsi="Times New Roman" w:cs="Times New Roman"/>
          <w:sz w:val="28"/>
          <w:szCs w:val="28"/>
          <w:lang w:val="it-IT"/>
        </w:rPr>
        <w:t>THANH TRA, KIỂM TRA, KHEN THƯỞNG VÀ XỬ LÝ VI PHẠM</w:t>
      </w:r>
    </w:p>
    <w:p w14:paraId="09DA1957" w14:textId="50E9118E" w:rsidR="004F0102" w:rsidRPr="002D695F" w:rsidRDefault="00251AED" w:rsidP="00717576">
      <w:pPr>
        <w:shd w:val="clear" w:color="auto" w:fill="FFFFFF"/>
        <w:spacing w:before="120" w:after="120" w:line="240" w:lineRule="auto"/>
        <w:ind w:leftChars="0" w:left="0" w:firstLineChars="0" w:firstLine="720"/>
        <w:rPr>
          <w:rFonts w:ascii="Times New Roman" w:eastAsia="Times New Roman" w:hAnsi="Times New Roman" w:cs="Times New Roman"/>
          <w:b/>
          <w:bCs/>
          <w:lang w:val="it-IT"/>
        </w:rPr>
      </w:pPr>
      <w:r w:rsidRPr="002D695F">
        <w:rPr>
          <w:rFonts w:ascii="Times New Roman" w:eastAsia="Times New Roman" w:hAnsi="Times New Roman" w:cs="Times New Roman"/>
          <w:b/>
          <w:bCs/>
          <w:lang w:val="it-IT"/>
        </w:rPr>
        <w:t>Điều 1</w:t>
      </w:r>
      <w:r w:rsidR="00962202" w:rsidRPr="002D695F">
        <w:rPr>
          <w:rFonts w:ascii="Times New Roman" w:eastAsia="Times New Roman" w:hAnsi="Times New Roman" w:cs="Times New Roman"/>
          <w:b/>
          <w:bCs/>
          <w:lang w:val="it-IT"/>
        </w:rPr>
        <w:t>7</w:t>
      </w:r>
      <w:r w:rsidR="004F0102" w:rsidRPr="002D695F">
        <w:rPr>
          <w:rFonts w:ascii="Times New Roman" w:eastAsia="Times New Roman" w:hAnsi="Times New Roman" w:cs="Times New Roman"/>
          <w:b/>
          <w:bCs/>
          <w:lang w:val="it-IT"/>
        </w:rPr>
        <w:t>. Tổ chức thanh tra, kiểm tra</w:t>
      </w:r>
    </w:p>
    <w:p w14:paraId="7132FDC4" w14:textId="427A3917" w:rsidR="00D979F2" w:rsidRPr="002D695F" w:rsidRDefault="00991E3B" w:rsidP="00F84E5B">
      <w:pPr>
        <w:shd w:val="clear" w:color="auto" w:fill="FFFFFF"/>
        <w:spacing w:before="120" w:after="120" w:line="240" w:lineRule="auto"/>
        <w:ind w:leftChars="0" w:left="0" w:firstLineChars="0" w:firstLine="720"/>
        <w:jc w:val="both"/>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Hoạt động giáo dục tăng cường và hoạt động giáo dục theo nhu cầu người học chịu sự, kiểm tra của các cơ quan quản lý giáo dục,</w:t>
      </w:r>
      <w:r w:rsidR="00B81089" w:rsidRPr="002D695F">
        <w:rPr>
          <w:rFonts w:ascii="Times New Roman" w:eastAsia="Times New Roman" w:hAnsi="Times New Roman" w:cs="Times New Roman"/>
          <w:bCs/>
          <w:lang w:val="it-IT"/>
        </w:rPr>
        <w:t xml:space="preserve"> chịu sự thanh tra của</w:t>
      </w:r>
      <w:r w:rsidRPr="002D695F">
        <w:rPr>
          <w:rFonts w:ascii="Times New Roman" w:eastAsia="Times New Roman" w:hAnsi="Times New Roman" w:cs="Times New Roman"/>
          <w:bCs/>
          <w:lang w:val="it-IT"/>
        </w:rPr>
        <w:t xml:space="preserve"> cơ quan thanh tra nhà nước, quy định của pháp luật</w:t>
      </w:r>
      <w:r w:rsidR="00D979F2" w:rsidRPr="002D695F">
        <w:rPr>
          <w:rFonts w:ascii="Times New Roman" w:eastAsia="Times New Roman" w:hAnsi="Times New Roman" w:cs="Times New Roman"/>
          <w:bCs/>
          <w:lang w:val="it-IT"/>
        </w:rPr>
        <w:t>.</w:t>
      </w:r>
    </w:p>
    <w:p w14:paraId="0F0AC87E" w14:textId="2A780B7C" w:rsidR="004F0102" w:rsidRPr="002D695F" w:rsidRDefault="004F0102" w:rsidP="00717576">
      <w:pPr>
        <w:pStyle w:val="Heading2"/>
        <w:spacing w:before="120" w:after="120" w:line="240" w:lineRule="auto"/>
        <w:ind w:leftChars="0" w:left="0" w:firstLineChars="0" w:firstLine="720"/>
        <w:jc w:val="left"/>
        <w:rPr>
          <w:rFonts w:ascii="Times New Roman" w:hAnsi="Times New Roman" w:cs="Times New Roman"/>
          <w:sz w:val="28"/>
        </w:rPr>
      </w:pPr>
      <w:r w:rsidRPr="002D695F">
        <w:rPr>
          <w:rFonts w:ascii="Times New Roman" w:hAnsi="Times New Roman" w:cs="Times New Roman"/>
          <w:sz w:val="28"/>
        </w:rPr>
        <w:t>Điề</w:t>
      </w:r>
      <w:r w:rsidR="00251AED" w:rsidRPr="002D695F">
        <w:rPr>
          <w:rFonts w:ascii="Times New Roman" w:hAnsi="Times New Roman" w:cs="Times New Roman"/>
          <w:sz w:val="28"/>
        </w:rPr>
        <w:t>u 1</w:t>
      </w:r>
      <w:r w:rsidR="00962202" w:rsidRPr="002D695F">
        <w:rPr>
          <w:rFonts w:ascii="Times New Roman" w:hAnsi="Times New Roman" w:cs="Times New Roman"/>
          <w:sz w:val="28"/>
        </w:rPr>
        <w:t>8</w:t>
      </w:r>
      <w:r w:rsidRPr="002D695F">
        <w:rPr>
          <w:rFonts w:ascii="Times New Roman" w:hAnsi="Times New Roman" w:cs="Times New Roman"/>
          <w:sz w:val="28"/>
        </w:rPr>
        <w:t xml:space="preserve">. </w:t>
      </w:r>
      <w:r w:rsidR="00962202" w:rsidRPr="002D695F">
        <w:rPr>
          <w:rFonts w:ascii="Times New Roman" w:hAnsi="Times New Roman" w:cs="Times New Roman"/>
          <w:sz w:val="28"/>
        </w:rPr>
        <w:t>Thi đua, k</w:t>
      </w:r>
      <w:r w:rsidRPr="002D695F">
        <w:rPr>
          <w:rFonts w:ascii="Times New Roman" w:hAnsi="Times New Roman" w:cs="Times New Roman"/>
          <w:sz w:val="28"/>
        </w:rPr>
        <w:t>hen thưởng</w:t>
      </w:r>
      <w:r w:rsidR="00962202" w:rsidRPr="002D695F">
        <w:rPr>
          <w:rFonts w:ascii="Times New Roman" w:hAnsi="Times New Roman" w:cs="Times New Roman"/>
          <w:sz w:val="28"/>
        </w:rPr>
        <w:t xml:space="preserve"> và xử lý vi phạm</w:t>
      </w:r>
    </w:p>
    <w:p w14:paraId="1D55D712" w14:textId="77777777" w:rsidR="00991E3B" w:rsidRPr="002D695F" w:rsidRDefault="00991E3B" w:rsidP="00991E3B">
      <w:pPr>
        <w:spacing w:line="240" w:lineRule="auto"/>
        <w:ind w:leftChars="0" w:firstLineChars="0" w:firstLine="721"/>
        <w:jc w:val="both"/>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1.Tổ chức, cá nhân có thành tích xuất sắc trong việc tổ chức, đóng góp nguồn lực hoặc xây dựng các mô hình hiệu quả về hoạt động giáo dục tăng cường và hoạt động giáo dục theo nhu cầu người học được xem xét khen thưởng theo quy định của pháp luật về thi đua, khen thưởng.</w:t>
      </w:r>
    </w:p>
    <w:p w14:paraId="15918CD8" w14:textId="3623AA00" w:rsidR="00317A54" w:rsidRPr="002D695F" w:rsidRDefault="00991E3B" w:rsidP="00991E3B">
      <w:pPr>
        <w:spacing w:line="240" w:lineRule="auto"/>
        <w:ind w:leftChars="0" w:firstLineChars="0" w:firstLine="721"/>
        <w:jc w:val="both"/>
        <w:rPr>
          <w:rFonts w:ascii="Times New Roman" w:eastAsia="Times New Roman" w:hAnsi="Times New Roman" w:cs="Times New Roman"/>
          <w:bCs/>
          <w:lang w:val="it-IT"/>
        </w:rPr>
      </w:pPr>
      <w:r w:rsidRPr="002D695F">
        <w:rPr>
          <w:rFonts w:ascii="Times New Roman" w:eastAsia="Times New Roman" w:hAnsi="Times New Roman" w:cs="Times New Roman"/>
          <w:bCs/>
          <w:lang w:val="it-IT"/>
        </w:rPr>
        <w:t>2. Cơ sở giáo dục, tổ chức, cá nhân vi phạm các quy định về quản lý, tổ chức hoạt động giáo dục tăng cường và hoạt động giáo dục theo nhu cầu người học thì tùy theo tính chất, mức độ vi phạm sẽ bị xử lý kỷ luật, xử lý vi phạm hành chính hoặc bị truy cứu trách nhiệm hình sự; nếu gây thiệt hại thì phải bồi thường theo quy định của pháp luật.</w:t>
      </w:r>
    </w:p>
    <w:p w14:paraId="638DABC0" w14:textId="77777777" w:rsidR="00E23A84" w:rsidRPr="002D695F" w:rsidRDefault="00E23A84" w:rsidP="00E23A84">
      <w:pPr>
        <w:pStyle w:val="NormalWeb"/>
        <w:shd w:val="clear" w:color="auto" w:fill="FFFFFF"/>
        <w:spacing w:before="120" w:beforeAutospacing="0" w:after="120" w:afterAutospacing="0"/>
        <w:ind w:left="0" w:hanging="3"/>
        <w:jc w:val="center"/>
        <w:rPr>
          <w:sz w:val="28"/>
          <w:szCs w:val="28"/>
          <w:lang w:val="nl-NL"/>
        </w:rPr>
      </w:pPr>
      <w:r w:rsidRPr="002D695F">
        <w:rPr>
          <w:b/>
          <w:bCs/>
          <w:sz w:val="28"/>
          <w:szCs w:val="28"/>
          <w:lang w:val="nl-NL"/>
        </w:rPr>
        <w:t>Chương VI</w:t>
      </w:r>
    </w:p>
    <w:p w14:paraId="4D02DC69" w14:textId="77777777" w:rsidR="00E23A84" w:rsidRPr="002D695F" w:rsidRDefault="00E23A84" w:rsidP="00E23A84">
      <w:pPr>
        <w:pStyle w:val="NormalWeb"/>
        <w:shd w:val="clear" w:color="auto" w:fill="FFFFFF"/>
        <w:spacing w:before="120" w:beforeAutospacing="0" w:after="120" w:afterAutospacing="0"/>
        <w:ind w:left="0" w:hanging="3"/>
        <w:jc w:val="center"/>
        <w:rPr>
          <w:sz w:val="28"/>
          <w:szCs w:val="28"/>
          <w:lang w:val="nl-NL"/>
        </w:rPr>
      </w:pPr>
      <w:r w:rsidRPr="002D695F">
        <w:rPr>
          <w:b/>
          <w:bCs/>
          <w:sz w:val="28"/>
          <w:szCs w:val="28"/>
          <w:lang w:val="nl-NL"/>
        </w:rPr>
        <w:t>ĐIỀU KHOẢN THI HÀNH</w:t>
      </w:r>
    </w:p>
    <w:p w14:paraId="01CE850F" w14:textId="679C95D0" w:rsidR="00E23A84" w:rsidRPr="002D695F" w:rsidRDefault="00E23A84" w:rsidP="00D149CA">
      <w:pPr>
        <w:pStyle w:val="NormalWeb"/>
        <w:shd w:val="clear" w:color="auto" w:fill="FFFFFF"/>
        <w:spacing w:before="120" w:beforeAutospacing="0" w:after="120" w:afterAutospacing="0" w:line="240" w:lineRule="auto"/>
        <w:ind w:leftChars="0" w:left="0" w:firstLineChars="0" w:firstLine="720"/>
        <w:rPr>
          <w:b/>
          <w:sz w:val="28"/>
          <w:szCs w:val="28"/>
          <w:lang w:val="nl-NL"/>
        </w:rPr>
      </w:pPr>
      <w:r w:rsidRPr="002D695F">
        <w:rPr>
          <w:b/>
          <w:sz w:val="28"/>
          <w:szCs w:val="28"/>
          <w:lang w:val="nl-NL"/>
        </w:rPr>
        <w:t>Điề</w:t>
      </w:r>
      <w:r w:rsidR="00251AED" w:rsidRPr="002D695F">
        <w:rPr>
          <w:b/>
          <w:sz w:val="28"/>
          <w:szCs w:val="28"/>
          <w:lang w:val="nl-NL"/>
        </w:rPr>
        <w:t>u 1</w:t>
      </w:r>
      <w:r w:rsidR="00962202" w:rsidRPr="002D695F">
        <w:rPr>
          <w:b/>
          <w:sz w:val="28"/>
          <w:szCs w:val="28"/>
          <w:lang w:val="nl-NL"/>
        </w:rPr>
        <w:t>9</w:t>
      </w:r>
      <w:r w:rsidRPr="002D695F">
        <w:rPr>
          <w:b/>
          <w:sz w:val="28"/>
          <w:szCs w:val="28"/>
          <w:lang w:val="nl-NL"/>
        </w:rPr>
        <w:t xml:space="preserve">. </w:t>
      </w:r>
      <w:r w:rsidRPr="002D695F">
        <w:rPr>
          <w:b/>
          <w:bCs/>
          <w:sz w:val="28"/>
          <w:szCs w:val="28"/>
          <w:lang w:val="nl-NL"/>
        </w:rPr>
        <w:t>Hiệu lực thi hành</w:t>
      </w:r>
    </w:p>
    <w:p w14:paraId="473A9D41" w14:textId="162B4E3D" w:rsidR="00E23A84" w:rsidRPr="002D695F" w:rsidRDefault="00D149CA" w:rsidP="00D149CA">
      <w:pPr>
        <w:pStyle w:val="NormalWeb"/>
        <w:shd w:val="clear" w:color="auto" w:fill="FFFFFF"/>
        <w:spacing w:before="120" w:beforeAutospacing="0" w:after="120" w:afterAutospacing="0" w:line="240" w:lineRule="auto"/>
        <w:ind w:leftChars="0" w:left="0" w:firstLineChars="0" w:firstLine="720"/>
        <w:rPr>
          <w:sz w:val="28"/>
          <w:szCs w:val="28"/>
          <w:lang w:val="nl-NL"/>
        </w:rPr>
      </w:pPr>
      <w:r w:rsidRPr="002D695F">
        <w:rPr>
          <w:sz w:val="28"/>
          <w:szCs w:val="28"/>
          <w:lang w:val="nl-NL"/>
        </w:rPr>
        <w:t xml:space="preserve">1. </w:t>
      </w:r>
      <w:r w:rsidR="00E23A84" w:rsidRPr="002D695F">
        <w:rPr>
          <w:sz w:val="28"/>
          <w:szCs w:val="28"/>
          <w:lang w:val="nl-NL"/>
        </w:rPr>
        <w:t>Thông tư này có hiệu lực thi hành kể từ ngày     tháng     năm       .</w:t>
      </w:r>
    </w:p>
    <w:p w14:paraId="6FD68570" w14:textId="008E2135" w:rsidR="00D149CA" w:rsidRPr="002D695F" w:rsidRDefault="00D149CA" w:rsidP="00F87F99">
      <w:pPr>
        <w:pStyle w:val="NormalWeb"/>
        <w:shd w:val="clear" w:color="auto" w:fill="FFFFFF"/>
        <w:spacing w:before="120" w:beforeAutospacing="0" w:after="120" w:afterAutospacing="0" w:line="240" w:lineRule="auto"/>
        <w:ind w:leftChars="0" w:left="0" w:firstLineChars="0" w:firstLine="720"/>
        <w:jc w:val="both"/>
        <w:rPr>
          <w:sz w:val="28"/>
          <w:szCs w:val="28"/>
          <w:lang w:val="nl-NL"/>
        </w:rPr>
      </w:pPr>
      <w:r w:rsidRPr="002D695F">
        <w:rPr>
          <w:sz w:val="28"/>
          <w:szCs w:val="28"/>
          <w:lang w:val="nl-NL"/>
        </w:rPr>
        <w:t>2. Kể từ ngày Thông tư này có hiệu lực, các nội dung quy định về điều kiện hoạt động, trách nhiệm quản lý hoạt động giáo dục kỹ năng sống và hoạt động giáo dục ngoài giờ chính khóa tại Thông tư số 04/2014/TT-BGDĐT ngày 28/02/2014 của Bộ trưởng Bộ Giáo dục và Đào tạo hết hiệu lực thi hành.</w:t>
      </w:r>
    </w:p>
    <w:p w14:paraId="7FB71AA4" w14:textId="77777777" w:rsidR="00D149CA" w:rsidRPr="002D695F" w:rsidRDefault="00D149CA" w:rsidP="00F87F99">
      <w:pPr>
        <w:pStyle w:val="NormalWeb"/>
        <w:shd w:val="clear" w:color="auto" w:fill="FFFFFF"/>
        <w:spacing w:before="120" w:beforeAutospacing="0" w:after="120" w:afterAutospacing="0" w:line="240" w:lineRule="auto"/>
        <w:ind w:leftChars="0" w:firstLineChars="0" w:firstLine="720"/>
        <w:jc w:val="both"/>
        <w:rPr>
          <w:b/>
          <w:sz w:val="28"/>
          <w:szCs w:val="28"/>
          <w:lang w:val="nl-NL"/>
        </w:rPr>
      </w:pPr>
      <w:bookmarkStart w:id="5" w:name="_Hlk234334912"/>
      <w:r w:rsidRPr="002D695F">
        <w:rPr>
          <w:b/>
          <w:sz w:val="28"/>
          <w:szCs w:val="28"/>
          <w:lang w:val="nl-NL"/>
        </w:rPr>
        <w:t>Điều 20. Quy định chuyển tiếp</w:t>
      </w:r>
    </w:p>
    <w:p w14:paraId="6BB2CCBF" w14:textId="77777777" w:rsidR="00F87F99" w:rsidRPr="002D695F" w:rsidRDefault="00F87F99" w:rsidP="00F87F99">
      <w:pPr>
        <w:pStyle w:val="NormalWeb"/>
        <w:shd w:val="clear" w:color="auto" w:fill="FFFFFF"/>
        <w:spacing w:before="120" w:beforeAutospacing="0" w:after="120" w:afterAutospacing="0" w:line="240" w:lineRule="auto"/>
        <w:ind w:leftChars="0" w:firstLineChars="0" w:firstLine="720"/>
        <w:jc w:val="both"/>
        <w:rPr>
          <w:sz w:val="28"/>
          <w:szCs w:val="28"/>
          <w:lang w:val="nl-NL"/>
        </w:rPr>
      </w:pPr>
      <w:r w:rsidRPr="002D695F">
        <w:rPr>
          <w:sz w:val="28"/>
          <w:szCs w:val="28"/>
          <w:lang w:val="nl-NL"/>
        </w:rPr>
        <w:t>1. Đối với các hoạt động giáo dục kỹ năng sống và hoạt động giáo dục ngoài giờ chính khóa đã được phê duyệt nội dung hoặc đang triển khai thực hiện theo các văn bản, hợp đồng đã ký kết trước ngày Thông tư này có hiệu lực, cơ sở giáo dục được tiếp tục thực hiện cho đến khi kết thúc năm học hiện hành để bảo đảm quyền lợi của người học và tính ổn định của kế hoạch giáo dục.</w:t>
      </w:r>
    </w:p>
    <w:p w14:paraId="08010B0E" w14:textId="01A85DE3" w:rsidR="00CA7ED4" w:rsidRPr="002D695F" w:rsidRDefault="00F87F99" w:rsidP="00F87F99">
      <w:pPr>
        <w:pStyle w:val="NormalWeb"/>
        <w:shd w:val="clear" w:color="auto" w:fill="FFFFFF"/>
        <w:spacing w:before="120" w:beforeAutospacing="0" w:after="120" w:afterAutospacing="0" w:line="240" w:lineRule="auto"/>
        <w:ind w:leftChars="0" w:firstLineChars="0" w:firstLine="720"/>
        <w:jc w:val="both"/>
        <w:rPr>
          <w:sz w:val="28"/>
          <w:szCs w:val="28"/>
          <w:lang w:val="nl-NL"/>
        </w:rPr>
      </w:pPr>
      <w:r w:rsidRPr="002D695F">
        <w:rPr>
          <w:sz w:val="28"/>
          <w:szCs w:val="28"/>
          <w:lang w:val="nl-NL"/>
        </w:rPr>
        <w:t>2. Kể từ năm học tiếp theo, các hoạt động giáo dục quy định tại Thông tư này phải được rà soát, điều chỉnh nội dung và thực hiện theo đúng các yêu cầu về trách nhiệm quản lý, tổ chức và tiêu chuẩn chuyên môn quy định tại Thông tư này.</w:t>
      </w:r>
    </w:p>
    <w:bookmarkEnd w:id="5"/>
    <w:p w14:paraId="5A6390D4" w14:textId="362E164A" w:rsidR="00D149CA" w:rsidRPr="002D695F" w:rsidRDefault="00D149CA" w:rsidP="00F87F99">
      <w:pPr>
        <w:pStyle w:val="NormalWeb"/>
        <w:shd w:val="clear" w:color="auto" w:fill="FFFFFF"/>
        <w:spacing w:before="120" w:beforeAutospacing="0" w:after="120" w:afterAutospacing="0" w:line="240" w:lineRule="auto"/>
        <w:ind w:leftChars="0" w:firstLineChars="0" w:firstLine="720"/>
        <w:jc w:val="both"/>
        <w:rPr>
          <w:b/>
          <w:sz w:val="28"/>
          <w:szCs w:val="28"/>
          <w:lang w:val="nl-NL"/>
        </w:rPr>
      </w:pPr>
      <w:r w:rsidRPr="002D695F">
        <w:rPr>
          <w:b/>
          <w:sz w:val="28"/>
          <w:szCs w:val="28"/>
          <w:lang w:val="nl-NL"/>
        </w:rPr>
        <w:t>Điều 21. Trách nhiệm thi hành</w:t>
      </w:r>
    </w:p>
    <w:p w14:paraId="38B809D4" w14:textId="03B39058" w:rsidR="00D149CA" w:rsidRPr="002D695F" w:rsidRDefault="00D149CA" w:rsidP="00D149CA">
      <w:pPr>
        <w:pStyle w:val="NormalWeb"/>
        <w:shd w:val="clear" w:color="auto" w:fill="FFFFFF"/>
        <w:spacing w:before="120" w:beforeAutospacing="0" w:after="120" w:afterAutospacing="0" w:line="240" w:lineRule="auto"/>
        <w:ind w:leftChars="0" w:firstLineChars="0" w:firstLine="720"/>
        <w:jc w:val="both"/>
        <w:rPr>
          <w:sz w:val="28"/>
          <w:szCs w:val="28"/>
          <w:lang w:val="nl-NL"/>
        </w:rPr>
      </w:pPr>
      <w:r w:rsidRPr="002D695F">
        <w:rPr>
          <w:sz w:val="28"/>
          <w:szCs w:val="28"/>
          <w:lang w:val="nl-NL"/>
        </w:rPr>
        <w:lastRenderedPageBreak/>
        <w:t>1. Chánh Văn phòng, Vụ trưởng Vụ Giáo dục Phổ thông, Thủ trưởng các đơn vị có liên quan thuộc Bộ Giáo dục và Đào tạo; Chủ tịch Ủy ban nhân dân các tỉnh, thành phố trực thuộc Trung ương; Giám đốc các Sở Giáo dục và Đào tạo, Thủ trưởng các cơ sở giáo dục và các cơ quan, tổ chức có liên quan chịu trách nhiệm thi hành Thông tư này.</w:t>
      </w:r>
    </w:p>
    <w:p w14:paraId="04CA6150" w14:textId="72460826" w:rsidR="00D149CA" w:rsidRPr="002D695F" w:rsidRDefault="00D149CA" w:rsidP="00D149CA">
      <w:pPr>
        <w:pStyle w:val="NormalWeb"/>
        <w:shd w:val="clear" w:color="auto" w:fill="FFFFFF"/>
        <w:spacing w:before="120" w:beforeAutospacing="0" w:after="120" w:afterAutospacing="0" w:line="240" w:lineRule="auto"/>
        <w:ind w:leftChars="0" w:left="0" w:firstLineChars="0" w:firstLine="720"/>
        <w:jc w:val="both"/>
        <w:rPr>
          <w:sz w:val="28"/>
          <w:szCs w:val="28"/>
          <w:lang w:val="nl-NL"/>
        </w:rPr>
      </w:pPr>
      <w:r w:rsidRPr="002D695F">
        <w:rPr>
          <w:sz w:val="28"/>
          <w:szCs w:val="28"/>
          <w:lang w:val="nl-NL"/>
        </w:rPr>
        <w:t>2. Trong quá trình thực hiện, nếu có khó khăn, vướng mắc, các cơ quan, tổ chức, cá nhân phản ánh về Bộ Giáo dục và Đào tạo để được xem xét,  giải quyết theo thẩm quyền.</w:t>
      </w:r>
    </w:p>
    <w:tbl>
      <w:tblPr>
        <w:tblW w:w="0" w:type="auto"/>
        <w:tblInd w:w="-142" w:type="dxa"/>
        <w:tblLook w:val="04A0" w:firstRow="1" w:lastRow="0" w:firstColumn="1" w:lastColumn="0" w:noHBand="0" w:noVBand="1"/>
      </w:tblPr>
      <w:tblGrid>
        <w:gridCol w:w="4962"/>
        <w:gridCol w:w="4245"/>
      </w:tblGrid>
      <w:tr w:rsidR="002D695F" w:rsidRPr="002D695F" w14:paraId="10D821E6" w14:textId="77777777" w:rsidTr="00E23A84">
        <w:tc>
          <w:tcPr>
            <w:tcW w:w="4962" w:type="dxa"/>
          </w:tcPr>
          <w:p w14:paraId="2EAF94EA" w14:textId="77777777" w:rsidR="00E23A84" w:rsidRPr="002D695F" w:rsidRDefault="00E23A84" w:rsidP="00F30CBA">
            <w:pPr>
              <w:spacing w:line="240" w:lineRule="auto"/>
              <w:ind w:hanging="2"/>
              <w:jc w:val="both"/>
              <w:rPr>
                <w:rFonts w:ascii="Times New Roman" w:hAnsi="Times New Roman" w:cs="Times New Roman"/>
                <w:b/>
                <w:i/>
                <w:iCs/>
                <w:sz w:val="20"/>
                <w:szCs w:val="20"/>
                <w:lang w:val="nl-NL"/>
              </w:rPr>
            </w:pPr>
            <w:r w:rsidRPr="002D695F">
              <w:rPr>
                <w:rFonts w:ascii="Times New Roman" w:hAnsi="Times New Roman" w:cs="Times New Roman"/>
                <w:b/>
                <w:i/>
                <w:iCs/>
                <w:sz w:val="20"/>
                <w:szCs w:val="20"/>
                <w:lang w:val="nl-NL"/>
              </w:rPr>
              <w:t>Nơi nhận:</w:t>
            </w:r>
          </w:p>
          <w:p w14:paraId="20F0A7BB" w14:textId="77777777" w:rsidR="00E23A84" w:rsidRPr="002D695F" w:rsidRDefault="00E23A84" w:rsidP="00F30CBA">
            <w:pPr>
              <w:tabs>
                <w:tab w:val="left" w:pos="254"/>
              </w:tabs>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Văn phòng Quốc hội;</w:t>
            </w:r>
          </w:p>
          <w:p w14:paraId="4B5F78CA" w14:textId="77777777" w:rsidR="00E23A84" w:rsidRPr="002D695F" w:rsidRDefault="00E23A84" w:rsidP="00F30CBA">
            <w:pPr>
              <w:tabs>
                <w:tab w:val="left" w:pos="254"/>
              </w:tabs>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Văn phòng Chính phủ;</w:t>
            </w:r>
          </w:p>
          <w:p w14:paraId="28A9BEA4" w14:textId="77777777" w:rsidR="00E23A84" w:rsidRPr="002D695F" w:rsidRDefault="00E23A84" w:rsidP="00F30CBA">
            <w:pPr>
              <w:tabs>
                <w:tab w:val="left" w:pos="254"/>
              </w:tabs>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Ủy ban VHXH của Quốc hội;</w:t>
            </w:r>
          </w:p>
          <w:p w14:paraId="13036A94" w14:textId="77777777" w:rsidR="00E23A84" w:rsidRPr="002D695F" w:rsidRDefault="00E23A84" w:rsidP="00F30CBA">
            <w:pPr>
              <w:tabs>
                <w:tab w:val="left" w:pos="254"/>
              </w:tabs>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Ban Tuyên giáo và Dân vận Trung ương;</w:t>
            </w:r>
          </w:p>
          <w:p w14:paraId="051C70CF" w14:textId="77777777" w:rsidR="00E23A84" w:rsidRPr="002D695F" w:rsidRDefault="00E23A84" w:rsidP="00F30CBA">
            <w:pPr>
              <w:tabs>
                <w:tab w:val="left" w:pos="258"/>
              </w:tabs>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Bộ trưởng;</w:t>
            </w:r>
          </w:p>
          <w:p w14:paraId="2F205BCA" w14:textId="77777777" w:rsidR="00E23A84" w:rsidRPr="002D695F" w:rsidRDefault="00E23A84" w:rsidP="00F30CBA">
            <w:pPr>
              <w:tabs>
                <w:tab w:val="left" w:pos="258"/>
              </w:tabs>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Hội đồng Quốc gia Giáo dục và Phát triển nhân lực;</w:t>
            </w:r>
          </w:p>
          <w:p w14:paraId="076E1CC4" w14:textId="77777777" w:rsidR="00E23A84" w:rsidRPr="002D695F" w:rsidRDefault="00E23A84" w:rsidP="00F30CBA">
            <w:pPr>
              <w:tabs>
                <w:tab w:val="left" w:pos="258"/>
              </w:tabs>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Ủy ban Trung ương Mặt trận tổ quốc Việt Nam;</w:t>
            </w:r>
          </w:p>
          <w:p w14:paraId="26525084" w14:textId="77777777" w:rsidR="00E23A84" w:rsidRPr="002D695F" w:rsidRDefault="00E23A84" w:rsidP="00F30CBA">
            <w:pPr>
              <w:tabs>
                <w:tab w:val="left" w:pos="258"/>
              </w:tabs>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Các Bộ, cơ quan ngang Bộ, cơ quan thuộc Chính phủ;</w:t>
            </w:r>
          </w:p>
          <w:p w14:paraId="3EE78C1B" w14:textId="6842E86A" w:rsidR="00E23A84" w:rsidRPr="002D695F" w:rsidRDefault="00E23A84" w:rsidP="00F30CBA">
            <w:pPr>
              <w:tabs>
                <w:tab w:val="left" w:pos="258"/>
              </w:tabs>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xml:space="preserve">- Như Điều </w:t>
            </w:r>
            <w:r w:rsidR="008D3EBF" w:rsidRPr="002D695F">
              <w:rPr>
                <w:rFonts w:ascii="Times New Roman" w:hAnsi="Times New Roman" w:cs="Times New Roman"/>
                <w:sz w:val="20"/>
                <w:szCs w:val="20"/>
                <w:lang w:val="nl-NL"/>
              </w:rPr>
              <w:t>21</w:t>
            </w:r>
            <w:r w:rsidRPr="002D695F">
              <w:rPr>
                <w:rFonts w:ascii="Times New Roman" w:hAnsi="Times New Roman" w:cs="Times New Roman"/>
                <w:sz w:val="20"/>
                <w:szCs w:val="20"/>
                <w:lang w:val="vi-VN"/>
              </w:rPr>
              <w:t xml:space="preserve"> </w:t>
            </w:r>
            <w:r w:rsidRPr="002D695F">
              <w:rPr>
                <w:rFonts w:ascii="Times New Roman" w:hAnsi="Times New Roman" w:cs="Times New Roman"/>
                <w:sz w:val="20"/>
                <w:szCs w:val="20"/>
                <w:lang w:val="nl-NL"/>
              </w:rPr>
              <w:t>(để thực hiện);</w:t>
            </w:r>
          </w:p>
          <w:p w14:paraId="53F6AB78" w14:textId="77777777" w:rsidR="00E23A84" w:rsidRPr="002D695F" w:rsidRDefault="00E23A84" w:rsidP="00F30CBA">
            <w:pPr>
              <w:tabs>
                <w:tab w:val="left" w:pos="258"/>
              </w:tabs>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Cục kiểm tra VBQPPL (Bộ Tư pháp);</w:t>
            </w:r>
          </w:p>
          <w:p w14:paraId="391CF542" w14:textId="77777777" w:rsidR="00E23A84" w:rsidRPr="002D695F" w:rsidRDefault="00E23A84" w:rsidP="00F30CBA">
            <w:pPr>
              <w:tabs>
                <w:tab w:val="left" w:pos="254"/>
              </w:tabs>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Công báo;</w:t>
            </w:r>
          </w:p>
          <w:p w14:paraId="26F9B693" w14:textId="77777777" w:rsidR="00E23A84" w:rsidRPr="002D695F" w:rsidRDefault="00E23A84" w:rsidP="00F30CBA">
            <w:pPr>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UBND tỉnh, thành phố trực thuộc Trung ương;</w:t>
            </w:r>
            <w:r w:rsidRPr="002D695F">
              <w:rPr>
                <w:rFonts w:ascii="Times New Roman" w:hAnsi="Times New Roman" w:cs="Times New Roman"/>
                <w:sz w:val="20"/>
                <w:szCs w:val="20"/>
                <w:lang w:val="nl-NL"/>
              </w:rPr>
              <w:cr/>
              <w:t xml:space="preserve">- Cổng Thông tin điện tử Chính phủ; </w:t>
            </w:r>
          </w:p>
          <w:p w14:paraId="54DDF7D3" w14:textId="77777777" w:rsidR="00E23A84" w:rsidRPr="002D695F" w:rsidRDefault="00E23A84" w:rsidP="00F30CBA">
            <w:pPr>
              <w:tabs>
                <w:tab w:val="left" w:pos="258"/>
              </w:tabs>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Cổng Thông tin điện tử Bộ GDĐT;</w:t>
            </w:r>
          </w:p>
          <w:p w14:paraId="62792BFF" w14:textId="77777777" w:rsidR="00E23A84" w:rsidRPr="002D695F" w:rsidRDefault="00E23A84" w:rsidP="00F30CBA">
            <w:pPr>
              <w:spacing w:line="240" w:lineRule="auto"/>
              <w:ind w:hanging="2"/>
              <w:jc w:val="both"/>
              <w:rPr>
                <w:rFonts w:ascii="Times New Roman" w:hAnsi="Times New Roman" w:cs="Times New Roman"/>
                <w:sz w:val="20"/>
                <w:szCs w:val="20"/>
                <w:lang w:val="nl-NL"/>
              </w:rPr>
            </w:pPr>
            <w:r w:rsidRPr="002D695F">
              <w:rPr>
                <w:rFonts w:ascii="Times New Roman" w:hAnsi="Times New Roman" w:cs="Times New Roman"/>
                <w:sz w:val="20"/>
                <w:szCs w:val="20"/>
                <w:lang w:val="nl-NL"/>
              </w:rPr>
              <w:t>- Lưu: VT, Vụ PC, Vụ GDPT.</w:t>
            </w:r>
          </w:p>
        </w:tc>
        <w:tc>
          <w:tcPr>
            <w:tcW w:w="4245" w:type="dxa"/>
          </w:tcPr>
          <w:p w14:paraId="5D99C760" w14:textId="77777777" w:rsidR="00E23A84" w:rsidRPr="002D695F" w:rsidRDefault="00E23A84" w:rsidP="00F30CBA">
            <w:pPr>
              <w:spacing w:line="240" w:lineRule="auto"/>
              <w:ind w:left="0" w:hanging="3"/>
              <w:jc w:val="center"/>
              <w:rPr>
                <w:rFonts w:ascii="Times New Roman" w:hAnsi="Times New Roman" w:cs="Times New Roman"/>
                <w:b/>
                <w:bCs/>
                <w:sz w:val="26"/>
                <w:szCs w:val="26"/>
                <w:lang w:val="nl-NL"/>
              </w:rPr>
            </w:pPr>
            <w:r w:rsidRPr="002D695F">
              <w:rPr>
                <w:rFonts w:ascii="Times New Roman" w:hAnsi="Times New Roman" w:cs="Times New Roman"/>
                <w:b/>
                <w:bCs/>
                <w:sz w:val="26"/>
                <w:szCs w:val="26"/>
                <w:lang w:val="nl-NL"/>
              </w:rPr>
              <w:t>KT. BỘ TRƯỞNG</w:t>
            </w:r>
          </w:p>
          <w:p w14:paraId="6F82A3BC" w14:textId="01925F18" w:rsidR="00E23A84" w:rsidRPr="002D695F" w:rsidRDefault="00E23A84" w:rsidP="00F30CBA">
            <w:pPr>
              <w:spacing w:line="240" w:lineRule="auto"/>
              <w:ind w:left="0" w:hanging="3"/>
              <w:jc w:val="center"/>
              <w:rPr>
                <w:rFonts w:ascii="Times New Roman" w:hAnsi="Times New Roman" w:cs="Times New Roman"/>
                <w:b/>
                <w:sz w:val="26"/>
                <w:szCs w:val="26"/>
                <w:lang w:val="nl-NL"/>
              </w:rPr>
            </w:pPr>
            <w:r w:rsidRPr="002D695F">
              <w:rPr>
                <w:rFonts w:ascii="Times New Roman" w:hAnsi="Times New Roman" w:cs="Times New Roman"/>
                <w:b/>
                <w:sz w:val="26"/>
                <w:szCs w:val="26"/>
                <w:lang w:val="nl-NL"/>
              </w:rPr>
              <w:t>THỨ TRƯỞNG</w:t>
            </w:r>
          </w:p>
          <w:p w14:paraId="01D058CA" w14:textId="77777777" w:rsidR="00E23A84" w:rsidRPr="002D695F" w:rsidRDefault="00E23A84" w:rsidP="00F30CBA">
            <w:pPr>
              <w:spacing w:line="240" w:lineRule="auto"/>
              <w:ind w:left="0" w:hanging="3"/>
              <w:jc w:val="center"/>
              <w:rPr>
                <w:rFonts w:ascii="Times New Roman" w:hAnsi="Times New Roman" w:cs="Times New Roman"/>
                <w:b/>
                <w:sz w:val="26"/>
                <w:szCs w:val="26"/>
                <w:lang w:val="nl-NL"/>
              </w:rPr>
            </w:pPr>
          </w:p>
          <w:p w14:paraId="30EAE9AB" w14:textId="77777777" w:rsidR="00E23A84" w:rsidRPr="002D695F" w:rsidRDefault="00E23A84" w:rsidP="00F30CBA">
            <w:pPr>
              <w:spacing w:line="240" w:lineRule="auto"/>
              <w:ind w:left="0" w:hanging="3"/>
              <w:jc w:val="center"/>
              <w:rPr>
                <w:rFonts w:ascii="Times New Roman" w:hAnsi="Times New Roman" w:cs="Times New Roman"/>
                <w:b/>
                <w:sz w:val="26"/>
                <w:szCs w:val="26"/>
                <w:lang w:val="nl-NL"/>
              </w:rPr>
            </w:pPr>
          </w:p>
          <w:p w14:paraId="3F130603" w14:textId="77777777" w:rsidR="00E23A84" w:rsidRPr="002D695F" w:rsidRDefault="00E23A84" w:rsidP="00F30CBA">
            <w:pPr>
              <w:spacing w:line="240" w:lineRule="auto"/>
              <w:ind w:left="0" w:hanging="3"/>
              <w:jc w:val="center"/>
              <w:rPr>
                <w:rFonts w:ascii="Times New Roman" w:hAnsi="Times New Roman" w:cs="Times New Roman"/>
                <w:b/>
                <w:sz w:val="26"/>
                <w:szCs w:val="26"/>
                <w:lang w:val="nl-NL"/>
              </w:rPr>
            </w:pPr>
          </w:p>
          <w:p w14:paraId="57DA771B" w14:textId="77777777" w:rsidR="00E23A84" w:rsidRPr="002D695F" w:rsidRDefault="00E23A84" w:rsidP="00F30CBA">
            <w:pPr>
              <w:spacing w:line="240" w:lineRule="auto"/>
              <w:ind w:left="0" w:hanging="3"/>
              <w:jc w:val="center"/>
              <w:rPr>
                <w:rFonts w:ascii="Times New Roman" w:hAnsi="Times New Roman" w:cs="Times New Roman"/>
                <w:b/>
                <w:sz w:val="26"/>
                <w:szCs w:val="26"/>
                <w:lang w:val="nl-NL"/>
              </w:rPr>
            </w:pPr>
          </w:p>
          <w:p w14:paraId="731834BA" w14:textId="77777777" w:rsidR="00E23A84" w:rsidRPr="002D695F" w:rsidRDefault="00E23A84" w:rsidP="00F30CBA">
            <w:pPr>
              <w:spacing w:line="240" w:lineRule="auto"/>
              <w:ind w:left="0" w:hanging="3"/>
              <w:jc w:val="center"/>
              <w:rPr>
                <w:rFonts w:ascii="Times New Roman" w:hAnsi="Times New Roman" w:cs="Times New Roman"/>
                <w:b/>
                <w:sz w:val="26"/>
                <w:szCs w:val="26"/>
                <w:lang w:val="nl-NL"/>
              </w:rPr>
            </w:pPr>
          </w:p>
          <w:p w14:paraId="02ABAF52" w14:textId="77777777" w:rsidR="00E23A84" w:rsidRPr="002D695F" w:rsidRDefault="00E23A84" w:rsidP="00F30CBA">
            <w:pPr>
              <w:spacing w:line="240" w:lineRule="auto"/>
              <w:ind w:left="0" w:hanging="3"/>
              <w:jc w:val="center"/>
              <w:rPr>
                <w:rFonts w:ascii="Times New Roman" w:hAnsi="Times New Roman" w:cs="Times New Roman"/>
                <w:b/>
                <w:sz w:val="26"/>
                <w:szCs w:val="26"/>
                <w:lang w:val="nl-NL"/>
              </w:rPr>
            </w:pPr>
          </w:p>
          <w:p w14:paraId="0F719810" w14:textId="77777777" w:rsidR="00E23A84" w:rsidRPr="002D695F" w:rsidRDefault="00E23A84" w:rsidP="00F30CBA">
            <w:pPr>
              <w:spacing w:line="240" w:lineRule="auto"/>
              <w:ind w:left="0" w:hanging="3"/>
              <w:jc w:val="center"/>
              <w:rPr>
                <w:rFonts w:ascii="Times New Roman" w:hAnsi="Times New Roman" w:cs="Times New Roman"/>
                <w:b/>
                <w:sz w:val="26"/>
                <w:szCs w:val="26"/>
                <w:lang w:val="nl-NL"/>
              </w:rPr>
            </w:pPr>
          </w:p>
          <w:p w14:paraId="13E344EE" w14:textId="77777777" w:rsidR="00E23A84" w:rsidRPr="002D695F" w:rsidRDefault="00E23A84" w:rsidP="00F30CBA">
            <w:pPr>
              <w:spacing w:line="240" w:lineRule="auto"/>
              <w:ind w:left="0" w:hanging="3"/>
              <w:jc w:val="center"/>
              <w:rPr>
                <w:rFonts w:ascii="Times New Roman" w:hAnsi="Times New Roman" w:cs="Times New Roman"/>
                <w:b/>
                <w:sz w:val="26"/>
                <w:szCs w:val="26"/>
                <w:lang w:val="vi-VN"/>
              </w:rPr>
            </w:pPr>
            <w:r w:rsidRPr="002D695F">
              <w:rPr>
                <w:rFonts w:ascii="Times New Roman" w:hAnsi="Times New Roman" w:cs="Times New Roman"/>
                <w:b/>
                <w:sz w:val="26"/>
                <w:szCs w:val="26"/>
                <w:lang w:val="nl-NL"/>
              </w:rPr>
              <w:t>Phạm</w:t>
            </w:r>
            <w:r w:rsidRPr="002D695F">
              <w:rPr>
                <w:rFonts w:ascii="Times New Roman" w:hAnsi="Times New Roman" w:cs="Times New Roman"/>
                <w:b/>
                <w:sz w:val="26"/>
                <w:szCs w:val="26"/>
                <w:lang w:val="vi-VN"/>
              </w:rPr>
              <w:t xml:space="preserve"> Ngọc Thưởng</w:t>
            </w:r>
          </w:p>
        </w:tc>
      </w:tr>
    </w:tbl>
    <w:p w14:paraId="0BD4F36B" w14:textId="77777777" w:rsidR="00317A54" w:rsidRPr="002D695F" w:rsidRDefault="00317A54" w:rsidP="00672711">
      <w:pPr>
        <w:spacing w:line="240" w:lineRule="auto"/>
        <w:ind w:left="0" w:hanging="3"/>
        <w:rPr>
          <w:rFonts w:ascii="Times New Roman" w:eastAsia="Times New Roman" w:hAnsi="Times New Roman" w:cs="Times New Roman"/>
          <w:lang w:val="nl-NL"/>
        </w:rPr>
      </w:pPr>
    </w:p>
    <w:sectPr w:rsidR="00317A54" w:rsidRPr="002D695F" w:rsidSect="00F84E5B">
      <w:headerReference w:type="even" r:id="rId9"/>
      <w:headerReference w:type="default" r:id="rId10"/>
      <w:footerReference w:type="even" r:id="rId11"/>
      <w:footerReference w:type="default" r:id="rId12"/>
      <w:headerReference w:type="first" r:id="rId13"/>
      <w:footerReference w:type="first" r:id="rId14"/>
      <w:pgSz w:w="11906" w:h="16838"/>
      <w:pgMar w:top="1134" w:right="1134" w:bottom="1134" w:left="1701" w:header="567" w:footer="284"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0ED0B8" w14:textId="77777777" w:rsidR="00E7601A" w:rsidRDefault="00E7601A">
      <w:pPr>
        <w:spacing w:line="240" w:lineRule="auto"/>
        <w:ind w:left="0" w:hanging="3"/>
      </w:pPr>
      <w:r>
        <w:separator/>
      </w:r>
    </w:p>
  </w:endnote>
  <w:endnote w:type="continuationSeparator" w:id="0">
    <w:p w14:paraId="68FC2631" w14:textId="77777777" w:rsidR="00E7601A" w:rsidRDefault="00E7601A">
      <w:pPr>
        <w:spacing w:line="240" w:lineRule="auto"/>
        <w:ind w:left="0" w:hanging="3"/>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AEF" w:usb1="C0007841" w:usb2="00000009" w:usb3="00000000" w:csb0="000001FF" w:csb1="00000000"/>
  </w:font>
  <w:font w:name="Noto Sans Symbols">
    <w:altName w:val="Segoe UI Symbol"/>
    <w:charset w:val="00"/>
    <w:family w:val="swiss"/>
    <w:pitch w:val="variable"/>
    <w:sig w:usb0="E00002FF" w:usb1="4000201F" w:usb2="08000029"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NewRomanPSMT">
    <w:altName w:val="@MS PMincho"/>
    <w:panose1 w:val="00000000000000000000"/>
    <w:charset w:val="80"/>
    <w:family w:val="roman"/>
    <w:notTrueType/>
    <w:pitch w:val="default"/>
  </w:font>
  <w:font w:name=".VnTime">
    <w:panose1 w:val="020B7200000000000000"/>
    <w:charset w:val="00"/>
    <w:family w:val="swiss"/>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Times New Roman Italic">
    <w:panose1 w:val="02020503050405090304"/>
    <w:charset w:val="00"/>
    <w:family w:val="roman"/>
    <w:notTrueType/>
    <w:pitch w:val="default"/>
  </w:font>
  <w:font w:name="Google Sans Text">
    <w:altName w:val="Times New Roman"/>
    <w:charset w:val="00"/>
    <w:family w:val="auto"/>
    <w:pitch w:val="default"/>
  </w:font>
  <w:font w:name="Times New Roman Bold">
    <w:panose1 w:val="02020803070505020304"/>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FE3A1D" w14:textId="77777777" w:rsidR="002E623C" w:rsidRDefault="002E623C">
    <w:pPr>
      <w:pStyle w:val="Footer"/>
      <w:ind w:left="0" w:hanging="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B5C605" w14:textId="5174C4FF" w:rsidR="00317A54" w:rsidRDefault="000F5B59">
    <w:pPr>
      <w:pBdr>
        <w:top w:val="nil"/>
        <w:left w:val="nil"/>
        <w:bottom w:val="nil"/>
        <w:right w:val="nil"/>
        <w:between w:val="nil"/>
      </w:pBdr>
      <w:tabs>
        <w:tab w:val="center" w:pos="4680"/>
        <w:tab w:val="right" w:pos="9360"/>
      </w:tabs>
      <w:spacing w:line="240" w:lineRule="auto"/>
      <w:ind w:left="0" w:hanging="3"/>
      <w:jc w:val="center"/>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DE47B6">
      <w:rPr>
        <w:rFonts w:ascii="Times New Roman" w:eastAsia="Times New Roman" w:hAnsi="Times New Roman" w:cs="Times New Roman"/>
        <w:noProof/>
        <w:color w:val="000000"/>
      </w:rPr>
      <w:t>6</w:t>
    </w:r>
    <w:r>
      <w:rPr>
        <w:rFonts w:ascii="Times New Roman" w:eastAsia="Times New Roman" w:hAnsi="Times New Roman" w:cs="Times New Roman"/>
        <w:color w:val="000000"/>
      </w:rPr>
      <w:fldChar w:fldCharType="end"/>
    </w:r>
  </w:p>
  <w:p w14:paraId="537A8661" w14:textId="77777777" w:rsidR="00317A54" w:rsidRDefault="00317A54">
    <w:pPr>
      <w:pBdr>
        <w:top w:val="nil"/>
        <w:left w:val="nil"/>
        <w:bottom w:val="nil"/>
        <w:right w:val="nil"/>
        <w:between w:val="nil"/>
      </w:pBdr>
      <w:tabs>
        <w:tab w:val="center" w:pos="4680"/>
        <w:tab w:val="right" w:pos="9360"/>
      </w:tabs>
      <w:spacing w:line="240" w:lineRule="auto"/>
      <w:ind w:left="0" w:hanging="3"/>
      <w:rPr>
        <w:rFonts w:ascii="Noto Sans Symbols" w:hAnsi="Noto Sans Symbols"/>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5CFE0B" w14:textId="77777777" w:rsidR="002E623C" w:rsidRDefault="002E623C">
    <w:pPr>
      <w:pStyle w:val="Footer"/>
      <w:ind w:left="0" w:hanging="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8B50BB" w14:textId="77777777" w:rsidR="00E7601A" w:rsidRDefault="00E7601A">
      <w:pPr>
        <w:spacing w:line="240" w:lineRule="auto"/>
        <w:ind w:left="0" w:hanging="3"/>
      </w:pPr>
      <w:r>
        <w:separator/>
      </w:r>
    </w:p>
  </w:footnote>
  <w:footnote w:type="continuationSeparator" w:id="0">
    <w:p w14:paraId="20224107" w14:textId="77777777" w:rsidR="00E7601A" w:rsidRDefault="00E7601A">
      <w:pPr>
        <w:spacing w:line="240" w:lineRule="auto"/>
        <w:ind w:left="0" w:hanging="3"/>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D44B94" w14:textId="77777777" w:rsidR="00317A54" w:rsidRDefault="000F5B59">
    <w:pPr>
      <w:pBdr>
        <w:top w:val="nil"/>
        <w:left w:val="nil"/>
        <w:bottom w:val="nil"/>
        <w:right w:val="nil"/>
        <w:between w:val="nil"/>
      </w:pBdr>
      <w:tabs>
        <w:tab w:val="center" w:pos="4680"/>
        <w:tab w:val="right" w:pos="9360"/>
      </w:tabs>
      <w:spacing w:line="240" w:lineRule="auto"/>
      <w:ind w:left="0" w:hanging="3"/>
      <w:jc w:val="center"/>
      <w:rPr>
        <w:rFonts w:ascii="Noto Sans Symbols" w:hAnsi="Noto Sans Symbols"/>
        <w:color w:val="000000"/>
      </w:rPr>
    </w:pPr>
    <w:r>
      <w:rPr>
        <w:rFonts w:ascii="Noto Sans Symbols" w:hAnsi="Noto Sans Symbols"/>
        <w:color w:val="000000"/>
      </w:rPr>
      <w:fldChar w:fldCharType="begin"/>
    </w:r>
    <w:r>
      <w:rPr>
        <w:rFonts w:ascii="Noto Sans Symbols" w:hAnsi="Noto Sans Symbols"/>
        <w:color w:val="000000"/>
      </w:rPr>
      <w:instrText>PAGE</w:instrText>
    </w:r>
    <w:r>
      <w:rPr>
        <w:rFonts w:ascii="Noto Sans Symbols" w:hAnsi="Noto Sans Symbols"/>
        <w:color w:val="000000"/>
      </w:rPr>
      <w:fldChar w:fldCharType="end"/>
    </w:r>
  </w:p>
  <w:p w14:paraId="77646F4A" w14:textId="77777777" w:rsidR="00317A54" w:rsidRDefault="00317A54">
    <w:pPr>
      <w:pBdr>
        <w:top w:val="nil"/>
        <w:left w:val="nil"/>
        <w:bottom w:val="nil"/>
        <w:right w:val="nil"/>
        <w:between w:val="nil"/>
      </w:pBdr>
      <w:tabs>
        <w:tab w:val="center" w:pos="4680"/>
        <w:tab w:val="right" w:pos="9360"/>
      </w:tabs>
      <w:spacing w:line="240" w:lineRule="auto"/>
      <w:ind w:left="0" w:hanging="3"/>
      <w:rPr>
        <w:rFonts w:ascii="Noto Sans Symbols" w:hAnsi="Noto Sans Symbols"/>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FC070E" w14:textId="77777777" w:rsidR="002E623C" w:rsidRDefault="002E623C">
    <w:pPr>
      <w:pStyle w:val="Header"/>
      <w:ind w:left="0" w:hanging="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E62088" w14:textId="77777777" w:rsidR="002E623C" w:rsidRDefault="002E623C">
    <w:pPr>
      <w:pStyle w:val="Header"/>
      <w:ind w:left="0" w:hanging="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76E55"/>
    <w:multiLevelType w:val="multilevel"/>
    <w:tmpl w:val="0DBC46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3D9491C"/>
    <w:multiLevelType w:val="hybridMultilevel"/>
    <w:tmpl w:val="17F2101E"/>
    <w:lvl w:ilvl="0" w:tplc="D50CE29C">
      <w:start w:val="1"/>
      <w:numFmt w:val="decimal"/>
      <w:lvlText w:val="%1."/>
      <w:lvlJc w:val="left"/>
      <w:pPr>
        <w:ind w:left="2" w:hanging="298"/>
      </w:pPr>
      <w:rPr>
        <w:rFonts w:ascii="Times New Roman" w:eastAsia="Times New Roman" w:hAnsi="Times New Roman" w:cs="Times New Roman" w:hint="default"/>
        <w:b w:val="0"/>
        <w:bCs w:val="0"/>
        <w:i/>
        <w:iCs/>
        <w:spacing w:val="0"/>
        <w:w w:val="100"/>
        <w:sz w:val="28"/>
        <w:szCs w:val="28"/>
        <w:lang w:val="vi" w:eastAsia="en-US" w:bidi="ar-SA"/>
      </w:rPr>
    </w:lvl>
    <w:lvl w:ilvl="1" w:tplc="3D205B32">
      <w:start w:val="1"/>
      <w:numFmt w:val="lowerLetter"/>
      <w:lvlText w:val="%2)"/>
      <w:lvlJc w:val="left"/>
      <w:pPr>
        <w:ind w:left="2" w:hanging="279"/>
      </w:pPr>
      <w:rPr>
        <w:rFonts w:ascii="Times New Roman" w:eastAsia="Times New Roman" w:hAnsi="Times New Roman" w:cs="Times New Roman" w:hint="default"/>
        <w:b w:val="0"/>
        <w:bCs w:val="0"/>
        <w:i w:val="0"/>
        <w:iCs w:val="0"/>
        <w:spacing w:val="0"/>
        <w:w w:val="100"/>
        <w:sz w:val="28"/>
        <w:szCs w:val="28"/>
        <w:lang w:val="vi" w:eastAsia="en-US" w:bidi="ar-SA"/>
      </w:rPr>
    </w:lvl>
    <w:lvl w:ilvl="2" w:tplc="E14E0BEE">
      <w:numFmt w:val="bullet"/>
      <w:lvlText w:val="•"/>
      <w:lvlJc w:val="left"/>
      <w:pPr>
        <w:ind w:left="1899" w:hanging="279"/>
      </w:pPr>
      <w:rPr>
        <w:rFonts w:hint="default"/>
        <w:lang w:val="vi" w:eastAsia="en-US" w:bidi="ar-SA"/>
      </w:rPr>
    </w:lvl>
    <w:lvl w:ilvl="3" w:tplc="274E62E6">
      <w:numFmt w:val="bullet"/>
      <w:lvlText w:val="•"/>
      <w:lvlJc w:val="left"/>
      <w:pPr>
        <w:ind w:left="2849" w:hanging="279"/>
      </w:pPr>
      <w:rPr>
        <w:rFonts w:hint="default"/>
        <w:lang w:val="vi" w:eastAsia="en-US" w:bidi="ar-SA"/>
      </w:rPr>
    </w:lvl>
    <w:lvl w:ilvl="4" w:tplc="7E889AE4">
      <w:numFmt w:val="bullet"/>
      <w:lvlText w:val="•"/>
      <w:lvlJc w:val="left"/>
      <w:pPr>
        <w:ind w:left="3799" w:hanging="279"/>
      </w:pPr>
      <w:rPr>
        <w:rFonts w:hint="default"/>
        <w:lang w:val="vi" w:eastAsia="en-US" w:bidi="ar-SA"/>
      </w:rPr>
    </w:lvl>
    <w:lvl w:ilvl="5" w:tplc="B9CA1296">
      <w:numFmt w:val="bullet"/>
      <w:lvlText w:val="•"/>
      <w:lvlJc w:val="left"/>
      <w:pPr>
        <w:ind w:left="4749" w:hanging="279"/>
      </w:pPr>
      <w:rPr>
        <w:rFonts w:hint="default"/>
        <w:lang w:val="vi" w:eastAsia="en-US" w:bidi="ar-SA"/>
      </w:rPr>
    </w:lvl>
    <w:lvl w:ilvl="6" w:tplc="4A10BC8E">
      <w:numFmt w:val="bullet"/>
      <w:lvlText w:val="•"/>
      <w:lvlJc w:val="left"/>
      <w:pPr>
        <w:ind w:left="5699" w:hanging="279"/>
      </w:pPr>
      <w:rPr>
        <w:rFonts w:hint="default"/>
        <w:lang w:val="vi" w:eastAsia="en-US" w:bidi="ar-SA"/>
      </w:rPr>
    </w:lvl>
    <w:lvl w:ilvl="7" w:tplc="4EA0E392">
      <w:numFmt w:val="bullet"/>
      <w:lvlText w:val="•"/>
      <w:lvlJc w:val="left"/>
      <w:pPr>
        <w:ind w:left="6648" w:hanging="279"/>
      </w:pPr>
      <w:rPr>
        <w:rFonts w:hint="default"/>
        <w:lang w:val="vi" w:eastAsia="en-US" w:bidi="ar-SA"/>
      </w:rPr>
    </w:lvl>
    <w:lvl w:ilvl="8" w:tplc="129A12A6">
      <w:numFmt w:val="bullet"/>
      <w:lvlText w:val="•"/>
      <w:lvlJc w:val="left"/>
      <w:pPr>
        <w:ind w:left="7598" w:hanging="279"/>
      </w:pPr>
      <w:rPr>
        <w:rFonts w:hint="default"/>
        <w:lang w:val="vi" w:eastAsia="en-US" w:bidi="ar-SA"/>
      </w:rPr>
    </w:lvl>
  </w:abstractNum>
  <w:abstractNum w:abstractNumId="2" w15:restartNumberingAfterBreak="0">
    <w:nsid w:val="0F8632A8"/>
    <w:multiLevelType w:val="multilevel"/>
    <w:tmpl w:val="34E48B0A"/>
    <w:lvl w:ilvl="0">
      <w:start w:val="1"/>
      <w:numFmt w:val="decimal"/>
      <w:lvlText w:val="%1."/>
      <w:lvlJc w:val="left"/>
      <w:pPr>
        <w:ind w:left="0" w:firstLine="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15:restartNumberingAfterBreak="0">
    <w:nsid w:val="290A2114"/>
    <w:multiLevelType w:val="multilevel"/>
    <w:tmpl w:val="689EE6E8"/>
    <w:lvl w:ilvl="0">
      <w:start w:val="1"/>
      <w:numFmt w:val="decimal"/>
      <w:lvlText w:val="%1."/>
      <w:lvlJc w:val="left"/>
      <w:pPr>
        <w:ind w:left="0" w:firstLine="0"/>
      </w:pPr>
      <w:rPr>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3ED93E6A"/>
    <w:multiLevelType w:val="multilevel"/>
    <w:tmpl w:val="458EB1CC"/>
    <w:lvl w:ilvl="0">
      <w:start w:val="1"/>
      <w:numFmt w:val="decimal"/>
      <w:lvlText w:val="%1."/>
      <w:lvlJc w:val="left"/>
      <w:pPr>
        <w:ind w:left="0" w:firstLine="0"/>
      </w:pPr>
      <w:rPr>
        <w:b w:val="0"/>
        <w:vertAlign w:val="baseline"/>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15:restartNumberingAfterBreak="0">
    <w:nsid w:val="4FEC5849"/>
    <w:multiLevelType w:val="multilevel"/>
    <w:tmpl w:val="6EDA19B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7FFD6376"/>
    <w:multiLevelType w:val="multilevel"/>
    <w:tmpl w:val="D520AF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766801745">
    <w:abstractNumId w:val="5"/>
  </w:num>
  <w:num w:numId="2" w16cid:durableId="367268153">
    <w:abstractNumId w:val="6"/>
  </w:num>
  <w:num w:numId="3" w16cid:durableId="1730223347">
    <w:abstractNumId w:val="0"/>
  </w:num>
  <w:num w:numId="4" w16cid:durableId="1315531035">
    <w:abstractNumId w:val="2"/>
  </w:num>
  <w:num w:numId="5" w16cid:durableId="2138641524">
    <w:abstractNumId w:val="4"/>
  </w:num>
  <w:num w:numId="6" w16cid:durableId="392119466">
    <w:abstractNumId w:val="3"/>
  </w:num>
  <w:num w:numId="7" w16cid:durableId="75196834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7A54"/>
    <w:rsid w:val="00001B0F"/>
    <w:rsid w:val="000229D2"/>
    <w:rsid w:val="000251CC"/>
    <w:rsid w:val="000308E6"/>
    <w:rsid w:val="00055605"/>
    <w:rsid w:val="00057E1F"/>
    <w:rsid w:val="00084CC2"/>
    <w:rsid w:val="00085C99"/>
    <w:rsid w:val="00087746"/>
    <w:rsid w:val="000A1253"/>
    <w:rsid w:val="000A1FCC"/>
    <w:rsid w:val="000B4B76"/>
    <w:rsid w:val="000D34AD"/>
    <w:rsid w:val="000D3A20"/>
    <w:rsid w:val="000D7FB6"/>
    <w:rsid w:val="000E75EA"/>
    <w:rsid w:val="000F092A"/>
    <w:rsid w:val="000F5B59"/>
    <w:rsid w:val="000F7ACB"/>
    <w:rsid w:val="0010164C"/>
    <w:rsid w:val="001121B1"/>
    <w:rsid w:val="00113970"/>
    <w:rsid w:val="00121448"/>
    <w:rsid w:val="00123BE8"/>
    <w:rsid w:val="00136757"/>
    <w:rsid w:val="0013768E"/>
    <w:rsid w:val="0014239E"/>
    <w:rsid w:val="001438B9"/>
    <w:rsid w:val="0016097C"/>
    <w:rsid w:val="0016208B"/>
    <w:rsid w:val="00167CC2"/>
    <w:rsid w:val="0018694B"/>
    <w:rsid w:val="001879F4"/>
    <w:rsid w:val="001902C7"/>
    <w:rsid w:val="00193A24"/>
    <w:rsid w:val="00197005"/>
    <w:rsid w:val="001A0736"/>
    <w:rsid w:val="001A0DE6"/>
    <w:rsid w:val="001A3E03"/>
    <w:rsid w:val="001B7C5B"/>
    <w:rsid w:val="001C66F6"/>
    <w:rsid w:val="001D5E2A"/>
    <w:rsid w:val="001F4615"/>
    <w:rsid w:val="001F6278"/>
    <w:rsid w:val="00202E86"/>
    <w:rsid w:val="00214EFF"/>
    <w:rsid w:val="002231E9"/>
    <w:rsid w:val="002236F5"/>
    <w:rsid w:val="002250BC"/>
    <w:rsid w:val="0024388C"/>
    <w:rsid w:val="002513C6"/>
    <w:rsid w:val="00251AED"/>
    <w:rsid w:val="002569C4"/>
    <w:rsid w:val="00263A6F"/>
    <w:rsid w:val="00272AC6"/>
    <w:rsid w:val="0028191F"/>
    <w:rsid w:val="00281ADE"/>
    <w:rsid w:val="00293D3E"/>
    <w:rsid w:val="00297218"/>
    <w:rsid w:val="002A1C85"/>
    <w:rsid w:val="002B62DD"/>
    <w:rsid w:val="002C1B03"/>
    <w:rsid w:val="002C58D7"/>
    <w:rsid w:val="002D1C05"/>
    <w:rsid w:val="002D44BF"/>
    <w:rsid w:val="002D50A4"/>
    <w:rsid w:val="002D695F"/>
    <w:rsid w:val="002E623C"/>
    <w:rsid w:val="002E658F"/>
    <w:rsid w:val="003001B3"/>
    <w:rsid w:val="003134F0"/>
    <w:rsid w:val="00314956"/>
    <w:rsid w:val="00317A54"/>
    <w:rsid w:val="003247A6"/>
    <w:rsid w:val="003431AA"/>
    <w:rsid w:val="003511DB"/>
    <w:rsid w:val="003525F4"/>
    <w:rsid w:val="003568FE"/>
    <w:rsid w:val="003575E8"/>
    <w:rsid w:val="00360C66"/>
    <w:rsid w:val="003643C0"/>
    <w:rsid w:val="00372B8B"/>
    <w:rsid w:val="00372F71"/>
    <w:rsid w:val="003A38E5"/>
    <w:rsid w:val="003B171D"/>
    <w:rsid w:val="003C66F0"/>
    <w:rsid w:val="003D347A"/>
    <w:rsid w:val="003D546B"/>
    <w:rsid w:val="003E6280"/>
    <w:rsid w:val="003F71F6"/>
    <w:rsid w:val="00400FB7"/>
    <w:rsid w:val="00404A64"/>
    <w:rsid w:val="00410299"/>
    <w:rsid w:val="0041359E"/>
    <w:rsid w:val="004150C0"/>
    <w:rsid w:val="004151B0"/>
    <w:rsid w:val="00416944"/>
    <w:rsid w:val="004256D6"/>
    <w:rsid w:val="00434C37"/>
    <w:rsid w:val="00441BD8"/>
    <w:rsid w:val="00442385"/>
    <w:rsid w:val="00452137"/>
    <w:rsid w:val="004544D7"/>
    <w:rsid w:val="0046016B"/>
    <w:rsid w:val="00466AC5"/>
    <w:rsid w:val="00474E5D"/>
    <w:rsid w:val="00481158"/>
    <w:rsid w:val="00482FB0"/>
    <w:rsid w:val="00491158"/>
    <w:rsid w:val="00492FE9"/>
    <w:rsid w:val="00497769"/>
    <w:rsid w:val="00497B39"/>
    <w:rsid w:val="00497EB3"/>
    <w:rsid w:val="004A12CD"/>
    <w:rsid w:val="004A770F"/>
    <w:rsid w:val="004B0E80"/>
    <w:rsid w:val="004B1BA8"/>
    <w:rsid w:val="004C4E86"/>
    <w:rsid w:val="004D161E"/>
    <w:rsid w:val="004D67D2"/>
    <w:rsid w:val="004E1E15"/>
    <w:rsid w:val="004F0102"/>
    <w:rsid w:val="004F6D86"/>
    <w:rsid w:val="004F7000"/>
    <w:rsid w:val="00505030"/>
    <w:rsid w:val="005166C1"/>
    <w:rsid w:val="0053058B"/>
    <w:rsid w:val="00530986"/>
    <w:rsid w:val="005316EB"/>
    <w:rsid w:val="005351F8"/>
    <w:rsid w:val="00547AA4"/>
    <w:rsid w:val="00557736"/>
    <w:rsid w:val="00557D16"/>
    <w:rsid w:val="00566466"/>
    <w:rsid w:val="005719BB"/>
    <w:rsid w:val="00572815"/>
    <w:rsid w:val="00575D98"/>
    <w:rsid w:val="00576CF6"/>
    <w:rsid w:val="00583605"/>
    <w:rsid w:val="00587927"/>
    <w:rsid w:val="005A25BA"/>
    <w:rsid w:val="005A3437"/>
    <w:rsid w:val="005B533C"/>
    <w:rsid w:val="005D2E6C"/>
    <w:rsid w:val="005F7CED"/>
    <w:rsid w:val="00604E85"/>
    <w:rsid w:val="00620094"/>
    <w:rsid w:val="00624922"/>
    <w:rsid w:val="00635407"/>
    <w:rsid w:val="00644B08"/>
    <w:rsid w:val="00646C9A"/>
    <w:rsid w:val="00661C8D"/>
    <w:rsid w:val="00672711"/>
    <w:rsid w:val="006A36BD"/>
    <w:rsid w:val="006A6820"/>
    <w:rsid w:val="006B21C9"/>
    <w:rsid w:val="006B34EB"/>
    <w:rsid w:val="006C1ED2"/>
    <w:rsid w:val="006D252B"/>
    <w:rsid w:val="006D4DE0"/>
    <w:rsid w:val="006E1F43"/>
    <w:rsid w:val="006E3DFA"/>
    <w:rsid w:val="007037F1"/>
    <w:rsid w:val="0070603B"/>
    <w:rsid w:val="00712EE2"/>
    <w:rsid w:val="007146D0"/>
    <w:rsid w:val="00717576"/>
    <w:rsid w:val="00722A6D"/>
    <w:rsid w:val="007400C0"/>
    <w:rsid w:val="007544D7"/>
    <w:rsid w:val="0075707B"/>
    <w:rsid w:val="007733FC"/>
    <w:rsid w:val="00780850"/>
    <w:rsid w:val="0079461B"/>
    <w:rsid w:val="007A3018"/>
    <w:rsid w:val="007A6186"/>
    <w:rsid w:val="007A7017"/>
    <w:rsid w:val="007B331B"/>
    <w:rsid w:val="007C4741"/>
    <w:rsid w:val="00804DB2"/>
    <w:rsid w:val="008053ED"/>
    <w:rsid w:val="00805733"/>
    <w:rsid w:val="00806B31"/>
    <w:rsid w:val="008175FC"/>
    <w:rsid w:val="00817DF6"/>
    <w:rsid w:val="0082138B"/>
    <w:rsid w:val="00842BCD"/>
    <w:rsid w:val="00842D84"/>
    <w:rsid w:val="008664E4"/>
    <w:rsid w:val="00877EFD"/>
    <w:rsid w:val="008815E3"/>
    <w:rsid w:val="008844CB"/>
    <w:rsid w:val="00892D04"/>
    <w:rsid w:val="008C0210"/>
    <w:rsid w:val="008C0C75"/>
    <w:rsid w:val="008C4133"/>
    <w:rsid w:val="008D3EBF"/>
    <w:rsid w:val="008E6EC2"/>
    <w:rsid w:val="008F5092"/>
    <w:rsid w:val="0092224A"/>
    <w:rsid w:val="00931190"/>
    <w:rsid w:val="0093525F"/>
    <w:rsid w:val="009544BA"/>
    <w:rsid w:val="00962202"/>
    <w:rsid w:val="00962C46"/>
    <w:rsid w:val="009776B5"/>
    <w:rsid w:val="0098393D"/>
    <w:rsid w:val="00986F34"/>
    <w:rsid w:val="00991E3B"/>
    <w:rsid w:val="009A3F1D"/>
    <w:rsid w:val="009A4E96"/>
    <w:rsid w:val="009A608A"/>
    <w:rsid w:val="009B16B3"/>
    <w:rsid w:val="009B597A"/>
    <w:rsid w:val="00A01A5E"/>
    <w:rsid w:val="00A057DD"/>
    <w:rsid w:val="00A1737D"/>
    <w:rsid w:val="00A3386C"/>
    <w:rsid w:val="00A34357"/>
    <w:rsid w:val="00A71CC1"/>
    <w:rsid w:val="00A7445B"/>
    <w:rsid w:val="00A83D1C"/>
    <w:rsid w:val="00AA07EB"/>
    <w:rsid w:val="00AA71B1"/>
    <w:rsid w:val="00AB37F1"/>
    <w:rsid w:val="00AB4E0C"/>
    <w:rsid w:val="00AC0FBC"/>
    <w:rsid w:val="00AC0FC6"/>
    <w:rsid w:val="00AC361A"/>
    <w:rsid w:val="00AE1087"/>
    <w:rsid w:val="00AE4190"/>
    <w:rsid w:val="00AF32F3"/>
    <w:rsid w:val="00AF35EC"/>
    <w:rsid w:val="00AF40C1"/>
    <w:rsid w:val="00AF4D4B"/>
    <w:rsid w:val="00B042F7"/>
    <w:rsid w:val="00B1601C"/>
    <w:rsid w:val="00B41A65"/>
    <w:rsid w:val="00B53C9A"/>
    <w:rsid w:val="00B61CA9"/>
    <w:rsid w:val="00B73D31"/>
    <w:rsid w:val="00B80D25"/>
    <w:rsid w:val="00B81089"/>
    <w:rsid w:val="00B93E2E"/>
    <w:rsid w:val="00BC0967"/>
    <w:rsid w:val="00BC28D6"/>
    <w:rsid w:val="00BC37AC"/>
    <w:rsid w:val="00BE475A"/>
    <w:rsid w:val="00BE758E"/>
    <w:rsid w:val="00BF575E"/>
    <w:rsid w:val="00BF79BD"/>
    <w:rsid w:val="00C012A8"/>
    <w:rsid w:val="00C2777F"/>
    <w:rsid w:val="00C41244"/>
    <w:rsid w:val="00C4633F"/>
    <w:rsid w:val="00C50E09"/>
    <w:rsid w:val="00C56B36"/>
    <w:rsid w:val="00C624A8"/>
    <w:rsid w:val="00C72C77"/>
    <w:rsid w:val="00C72D81"/>
    <w:rsid w:val="00C72DC3"/>
    <w:rsid w:val="00C8244D"/>
    <w:rsid w:val="00C83784"/>
    <w:rsid w:val="00C900AE"/>
    <w:rsid w:val="00C917BC"/>
    <w:rsid w:val="00C94B16"/>
    <w:rsid w:val="00CA017B"/>
    <w:rsid w:val="00CA5EF4"/>
    <w:rsid w:val="00CA7ED4"/>
    <w:rsid w:val="00CB3872"/>
    <w:rsid w:val="00CB5E05"/>
    <w:rsid w:val="00CC7034"/>
    <w:rsid w:val="00CC77DC"/>
    <w:rsid w:val="00CD1431"/>
    <w:rsid w:val="00CE3DC9"/>
    <w:rsid w:val="00CF23F5"/>
    <w:rsid w:val="00CF2A71"/>
    <w:rsid w:val="00CF4FAB"/>
    <w:rsid w:val="00CF6A4B"/>
    <w:rsid w:val="00D06085"/>
    <w:rsid w:val="00D0633C"/>
    <w:rsid w:val="00D149CA"/>
    <w:rsid w:val="00D162B4"/>
    <w:rsid w:val="00D46AEB"/>
    <w:rsid w:val="00D53781"/>
    <w:rsid w:val="00D629F8"/>
    <w:rsid w:val="00D73B41"/>
    <w:rsid w:val="00D77B79"/>
    <w:rsid w:val="00D900AF"/>
    <w:rsid w:val="00D978B5"/>
    <w:rsid w:val="00D979F2"/>
    <w:rsid w:val="00DA7EC4"/>
    <w:rsid w:val="00DB6BA0"/>
    <w:rsid w:val="00DD0BD1"/>
    <w:rsid w:val="00DD16D4"/>
    <w:rsid w:val="00DE323D"/>
    <w:rsid w:val="00DE47B6"/>
    <w:rsid w:val="00DE58A2"/>
    <w:rsid w:val="00E07E4C"/>
    <w:rsid w:val="00E11BF4"/>
    <w:rsid w:val="00E23A84"/>
    <w:rsid w:val="00E25B22"/>
    <w:rsid w:val="00E32851"/>
    <w:rsid w:val="00E461B1"/>
    <w:rsid w:val="00E471B5"/>
    <w:rsid w:val="00E525A0"/>
    <w:rsid w:val="00E60135"/>
    <w:rsid w:val="00E64330"/>
    <w:rsid w:val="00E67111"/>
    <w:rsid w:val="00E7601A"/>
    <w:rsid w:val="00E765A3"/>
    <w:rsid w:val="00E86CCB"/>
    <w:rsid w:val="00E96ED5"/>
    <w:rsid w:val="00EB245E"/>
    <w:rsid w:val="00EB5DD6"/>
    <w:rsid w:val="00EC3F4C"/>
    <w:rsid w:val="00EF027E"/>
    <w:rsid w:val="00EF3654"/>
    <w:rsid w:val="00F16084"/>
    <w:rsid w:val="00F30CBA"/>
    <w:rsid w:val="00F31DCD"/>
    <w:rsid w:val="00F34DC2"/>
    <w:rsid w:val="00F4323C"/>
    <w:rsid w:val="00F4360F"/>
    <w:rsid w:val="00F44198"/>
    <w:rsid w:val="00F444F8"/>
    <w:rsid w:val="00F46FD6"/>
    <w:rsid w:val="00F52B82"/>
    <w:rsid w:val="00F5637D"/>
    <w:rsid w:val="00F57689"/>
    <w:rsid w:val="00F84E5B"/>
    <w:rsid w:val="00F85A3C"/>
    <w:rsid w:val="00F8768F"/>
    <w:rsid w:val="00F87F99"/>
    <w:rsid w:val="00F92BDA"/>
    <w:rsid w:val="00F9438E"/>
    <w:rsid w:val="00F97BC5"/>
    <w:rsid w:val="00FA1B15"/>
    <w:rsid w:val="00FA7FCE"/>
    <w:rsid w:val="00FB14BB"/>
    <w:rsid w:val="00FB26CE"/>
    <w:rsid w:val="00FB2C61"/>
    <w:rsid w:val="00FB5FAD"/>
    <w:rsid w:val="00FE190A"/>
    <w:rsid w:val="00FE7340"/>
    <w:rsid w:val="00FF5932"/>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5C7D53"/>
  <w15:docId w15:val="{F3BD9EBC-79F1-446A-A1C1-44CF18DE5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Noto Sans Symbols" w:eastAsia="Noto Sans Symbols" w:hAnsi="Noto Sans Symbols" w:cs="Noto Sans Symbols"/>
        <w:sz w:val="28"/>
        <w:szCs w:val="28"/>
        <w:lang w:val="vi-VN"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rFonts w:ascii="Wingdings" w:hAnsi="Wingdings"/>
      <w:position w:val="-1"/>
      <w:lang w:val="en-US"/>
    </w:rPr>
  </w:style>
  <w:style w:type="paragraph" w:styleId="Heading1">
    <w:name w:val="heading 1"/>
    <w:basedOn w:val="Normal"/>
    <w:next w:val="Normal"/>
    <w:uiPriority w:val="9"/>
    <w:qFormat/>
    <w:pPr>
      <w:keepNext/>
      <w:spacing w:before="240" w:after="60"/>
    </w:pPr>
    <w:rPr>
      <w:rFonts w:ascii="Courier New" w:hAnsi="Courier New" w:cs="Courier New"/>
      <w:b/>
      <w:bCs/>
      <w:kern w:val="32"/>
      <w:sz w:val="32"/>
      <w:szCs w:val="32"/>
    </w:rPr>
  </w:style>
  <w:style w:type="paragraph" w:styleId="Heading2">
    <w:name w:val="heading 2"/>
    <w:basedOn w:val="Normal"/>
    <w:next w:val="Normal"/>
    <w:uiPriority w:val="9"/>
    <w:unhideWhenUsed/>
    <w:qFormat/>
    <w:pPr>
      <w:keepNext/>
      <w:jc w:val="center"/>
      <w:outlineLvl w:val="1"/>
    </w:pPr>
    <w:rPr>
      <w:rFonts w:ascii="Symbol" w:hAnsi="Symbol"/>
      <w:b/>
      <w:bCs/>
      <w:sz w:val="24"/>
      <w:lang w:val="it-IT"/>
    </w:rPr>
  </w:style>
  <w:style w:type="paragraph" w:styleId="Heading3">
    <w:name w:val="heading 3"/>
    <w:basedOn w:val="Normal"/>
    <w:next w:val="Normal"/>
    <w:uiPriority w:val="9"/>
    <w:unhideWhenUsed/>
    <w:qFormat/>
    <w:pPr>
      <w:keepNext/>
      <w:keepLines/>
      <w:spacing w:before="280" w:after="80"/>
      <w:outlineLvl w:val="2"/>
    </w:pPr>
    <w:rPr>
      <w:b/>
    </w:rPr>
  </w:style>
  <w:style w:type="paragraph" w:styleId="Heading4">
    <w:name w:val="heading 4"/>
    <w:basedOn w:val="Normal"/>
    <w:next w:val="Normal"/>
    <w:uiPriority w:val="9"/>
    <w:unhideWhenUsed/>
    <w:qFormat/>
    <w:pPr>
      <w:keepNext/>
      <w:spacing w:before="240" w:after="60"/>
      <w:outlineLvl w:val="3"/>
    </w:pPr>
    <w:rPr>
      <w:rFonts w:ascii="Calibri" w:eastAsia="Times New Roman" w:hAnsi="Calibri" w:cs="Times New Roman"/>
      <w:b/>
      <w:bCs/>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Heading2Char">
    <w:name w:val="Heading 2 Char"/>
    <w:rPr>
      <w:rFonts w:ascii="Symbol" w:hAnsi="Symbol"/>
      <w:b/>
      <w:bCs/>
      <w:w w:val="100"/>
      <w:position w:val="-1"/>
      <w:sz w:val="24"/>
      <w:szCs w:val="28"/>
      <w:effect w:val="none"/>
      <w:vertAlign w:val="baseline"/>
      <w:cs w:val="0"/>
      <w:em w:val="none"/>
      <w:lang w:val="it-IT"/>
    </w:rPr>
  </w:style>
  <w:style w:type="character" w:customStyle="1" w:styleId="Heading4Char">
    <w:name w:val="Heading 4 Char"/>
    <w:rPr>
      <w:rFonts w:ascii="Calibri" w:eastAsia="Times New Roman" w:hAnsi="Calibri" w:cs="Times New Roman"/>
      <w:b/>
      <w:bCs/>
      <w:w w:val="100"/>
      <w:position w:val="-1"/>
      <w:sz w:val="28"/>
      <w:szCs w:val="28"/>
      <w:effect w:val="none"/>
      <w:vertAlign w:val="baseline"/>
      <w:cs w:val="0"/>
      <w:em w:val="none"/>
    </w:rPr>
  </w:style>
  <w:style w:type="paragraph" w:styleId="BalloonText">
    <w:name w:val="Balloon Text"/>
    <w:basedOn w:val="Normal"/>
    <w:rPr>
      <w:rFonts w:ascii="@TimesNewRomanPSMT" w:hAnsi="@TimesNewRomanPSMT"/>
      <w:sz w:val="16"/>
      <w:szCs w:val="16"/>
    </w:rPr>
  </w:style>
  <w:style w:type="character" w:customStyle="1" w:styleId="BalloonTextChar">
    <w:name w:val="Balloon Text Char"/>
    <w:rPr>
      <w:rFonts w:ascii="@TimesNewRomanPSMT" w:hAnsi="@TimesNewRomanPSMT" w:cs="@TimesNewRomanPSMT"/>
      <w:w w:val="100"/>
      <w:position w:val="-1"/>
      <w:sz w:val="16"/>
      <w:szCs w:val="16"/>
      <w:effect w:val="none"/>
      <w:vertAlign w:val="baseline"/>
      <w:cs w:val="0"/>
      <w:em w:val="none"/>
    </w:rPr>
  </w:style>
  <w:style w:type="paragraph" w:styleId="BodyTextIndent">
    <w:name w:val="Body Text Indent"/>
    <w:basedOn w:val="Normal"/>
    <w:pPr>
      <w:spacing w:line="312" w:lineRule="auto"/>
      <w:ind w:firstLine="720"/>
      <w:jc w:val="both"/>
    </w:pPr>
    <w:rPr>
      <w:rFonts w:ascii=".VnTime" w:hAnsi=".VnTime"/>
      <w:sz w:val="26"/>
      <w:szCs w:val="24"/>
    </w:rPr>
  </w:style>
  <w:style w:type="character" w:customStyle="1" w:styleId="BodyTextIndentChar">
    <w:name w:val="Body Text Indent Char"/>
    <w:rPr>
      <w:rFonts w:ascii=".VnTime" w:hAnsi=".VnTime"/>
      <w:w w:val="100"/>
      <w:position w:val="-1"/>
      <w:sz w:val="26"/>
      <w:szCs w:val="24"/>
      <w:effect w:val="none"/>
      <w:vertAlign w:val="baseline"/>
      <w:cs w:val="0"/>
      <w:em w:val="none"/>
    </w:rPr>
  </w:style>
  <w:style w:type="character" w:styleId="CommentReference">
    <w:name w:val="annotation reference"/>
    <w:rPr>
      <w:w w:val="100"/>
      <w:position w:val="-1"/>
      <w:sz w:val="16"/>
      <w:szCs w:val="16"/>
      <w:effect w:val="none"/>
      <w:vertAlign w:val="baseline"/>
      <w:cs w:val="0"/>
      <w:em w:val="none"/>
    </w:rPr>
  </w:style>
  <w:style w:type="paragraph" w:styleId="CommentText">
    <w:name w:val="annotation text"/>
    <w:basedOn w:val="Normal"/>
    <w:rPr>
      <w:sz w:val="20"/>
      <w:szCs w:val="20"/>
    </w:rPr>
  </w:style>
  <w:style w:type="character" w:customStyle="1" w:styleId="CommentTextChar">
    <w:name w:val="Comment Text Char"/>
    <w:rPr>
      <w:rFonts w:ascii="Wingdings" w:hAnsi="Wingdings"/>
      <w:w w:val="100"/>
      <w:position w:val="-1"/>
      <w:effect w:val="none"/>
      <w:vertAlign w:val="baseline"/>
      <w:cs w:val="0"/>
      <w:em w:val="none"/>
    </w:rPr>
  </w:style>
  <w:style w:type="paragraph" w:styleId="CommentSubject">
    <w:name w:val="annotation subject"/>
    <w:basedOn w:val="CommentText"/>
    <w:next w:val="CommentText"/>
    <w:rPr>
      <w:b/>
      <w:bCs/>
    </w:rPr>
  </w:style>
  <w:style w:type="character" w:customStyle="1" w:styleId="CommentSubjectChar">
    <w:name w:val="Comment Subject Char"/>
    <w:rPr>
      <w:rFonts w:ascii="Wingdings" w:hAnsi="Wingdings"/>
      <w:b/>
      <w:bCs/>
      <w:w w:val="100"/>
      <w:position w:val="-1"/>
      <w:effect w:val="none"/>
      <w:vertAlign w:val="baseline"/>
      <w:cs w:val="0"/>
      <w:em w:val="none"/>
    </w:rPr>
  </w:style>
  <w:style w:type="paragraph" w:styleId="Footer">
    <w:name w:val="footer"/>
    <w:basedOn w:val="Normal"/>
    <w:pPr>
      <w:tabs>
        <w:tab w:val="center" w:pos="4680"/>
        <w:tab w:val="right" w:pos="9360"/>
      </w:tabs>
    </w:pPr>
  </w:style>
  <w:style w:type="character" w:customStyle="1" w:styleId="FooterChar">
    <w:name w:val="Footer Char"/>
    <w:rPr>
      <w:rFonts w:ascii="Wingdings" w:hAnsi="Wingdings"/>
      <w:w w:val="100"/>
      <w:position w:val="-1"/>
      <w:sz w:val="28"/>
      <w:szCs w:val="28"/>
      <w:effect w:val="none"/>
      <w:vertAlign w:val="baseline"/>
      <w:cs w:val="0"/>
      <w:em w:val="none"/>
    </w:rPr>
  </w:style>
  <w:style w:type="paragraph" w:styleId="Header">
    <w:name w:val="header"/>
    <w:basedOn w:val="Normal"/>
    <w:pPr>
      <w:tabs>
        <w:tab w:val="center" w:pos="4680"/>
        <w:tab w:val="right" w:pos="9360"/>
      </w:tabs>
    </w:pPr>
  </w:style>
  <w:style w:type="character" w:customStyle="1" w:styleId="HeaderChar">
    <w:name w:val="Header Char"/>
    <w:rPr>
      <w:rFonts w:ascii="Wingdings" w:hAnsi="Wingdings"/>
      <w:w w:val="100"/>
      <w:position w:val="-1"/>
      <w:sz w:val="28"/>
      <w:szCs w:val="28"/>
      <w:effect w:val="none"/>
      <w:vertAlign w:val="baseline"/>
      <w:cs w:val="0"/>
      <w:em w:val="none"/>
    </w:rPr>
  </w:style>
  <w:style w:type="paragraph" w:styleId="HTMLPreformatted">
    <w:name w:val="HTML Preformatted"/>
    <w:basedOn w:val="Normal"/>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GB" w:eastAsia="en-GB"/>
    </w:rPr>
  </w:style>
  <w:style w:type="character" w:customStyle="1" w:styleId="HTMLPreformattedChar">
    <w:name w:val="HTML Preformatted Char"/>
    <w:rPr>
      <w:rFonts w:ascii="Courier New" w:hAnsi="Courier New" w:cs="Courier New"/>
      <w:w w:val="100"/>
      <w:position w:val="-1"/>
      <w:effect w:val="none"/>
      <w:vertAlign w:val="baseline"/>
      <w:cs w:val="0"/>
      <w:em w:val="none"/>
    </w:rPr>
  </w:style>
  <w:style w:type="character" w:styleId="Hyperlink">
    <w:name w:val="Hyperlink"/>
    <w:qFormat/>
    <w:rPr>
      <w:color w:val="0000FF"/>
      <w:w w:val="100"/>
      <w:position w:val="-1"/>
      <w:u w:val="single"/>
      <w:effect w:val="none"/>
      <w:vertAlign w:val="baseline"/>
      <w:cs w:val="0"/>
      <w:em w:val="none"/>
    </w:rPr>
  </w:style>
  <w:style w:type="paragraph" w:styleId="NormalWeb">
    <w:name w:val="Normal (Web)"/>
    <w:basedOn w:val="Normal"/>
    <w:link w:val="NormalWebChar"/>
    <w:uiPriority w:val="99"/>
    <w:qFormat/>
    <w:pPr>
      <w:spacing w:before="100" w:beforeAutospacing="1" w:after="100" w:afterAutospacing="1"/>
    </w:pPr>
    <w:rPr>
      <w:rFonts w:ascii="Times New Roman" w:hAnsi="Times New Roman"/>
      <w:sz w:val="24"/>
      <w:szCs w:val="24"/>
    </w:rPr>
  </w:style>
  <w:style w:type="character" w:styleId="PageNumber">
    <w:name w:val="page number"/>
    <w:rPr>
      <w:w w:val="100"/>
      <w:position w:val="-1"/>
      <w:effect w:val="none"/>
      <w:vertAlign w:val="baseline"/>
      <w:cs w:val="0"/>
      <w:em w:val="none"/>
    </w:rPr>
  </w:style>
  <w:style w:type="table" w:styleId="TableGrid">
    <w:name w:val="Table Grid"/>
    <w:basedOn w:val="Table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pPr>
      <w:spacing w:after="200" w:line="276" w:lineRule="auto"/>
      <w:ind w:left="720"/>
      <w:contextualSpacing/>
    </w:pPr>
    <w:rPr>
      <w:rFonts w:ascii="Cambria Math" w:hAnsi="Cambria Math"/>
      <w:sz w:val="22"/>
      <w:szCs w:val="22"/>
      <w:lang w:val="vi-VN" w:eastAsia="vi-VN"/>
    </w:rPr>
  </w:style>
  <w:style w:type="character" w:customStyle="1" w:styleId="apple-converted-space">
    <w:name w:val="apple-converted-space"/>
    <w:rPr>
      <w:w w:val="100"/>
      <w:position w:val="-1"/>
      <w:effect w:val="none"/>
      <w:vertAlign w:val="baseline"/>
      <w:cs w:val="0"/>
      <w:em w:val="none"/>
    </w:rPr>
  </w:style>
  <w:style w:type="character" w:customStyle="1" w:styleId="UnresolvedMention1">
    <w:name w:val="Unresolved Mention1"/>
    <w:qFormat/>
    <w:rPr>
      <w:color w:val="605E5C"/>
      <w:w w:val="100"/>
      <w:position w:val="-1"/>
      <w:effect w:val="none"/>
      <w:shd w:val="clear" w:color="auto" w:fill="E1DFDD"/>
      <w:vertAlign w:val="baseline"/>
      <w:cs w:val="0"/>
      <w:em w:val="none"/>
    </w:rPr>
  </w:style>
  <w:style w:type="table" w:customStyle="1" w:styleId="TableGrid1">
    <w:name w:val="Table Grid1"/>
    <w:basedOn w:val="TableNormal"/>
    <w:pPr>
      <w:suppressAutoHyphens/>
      <w:spacing w:line="1" w:lineRule="atLeast"/>
      <w:ind w:leftChars="-1" w:left="-1" w:hangingChars="1" w:hanging="1"/>
      <w:textDirection w:val="btLr"/>
      <w:textAlignment w:val="top"/>
      <w:outlineLvl w:val="0"/>
    </w:pPr>
    <w:rPr>
      <w:rFonts w:ascii="Calibri" w:eastAsia="Calibri" w:hAnsi="Calibri" w:cs="Times New Roman"/>
      <w:position w:val="-1"/>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Vnbnnidung2">
    <w:name w:val="Văn bản nội dung (2)_"/>
    <w:rPr>
      <w:w w:val="100"/>
      <w:position w:val="-1"/>
      <w:sz w:val="26"/>
      <w:szCs w:val="26"/>
      <w:effect w:val="none"/>
      <w:shd w:val="clear" w:color="auto" w:fill="FFFFFF"/>
      <w:vertAlign w:val="baseline"/>
      <w:cs w:val="0"/>
      <w:em w:val="none"/>
    </w:rPr>
  </w:style>
  <w:style w:type="paragraph" w:customStyle="1" w:styleId="Vnbnnidung21">
    <w:name w:val="Văn bản nội dung (2)1"/>
    <w:basedOn w:val="Normal"/>
    <w:pPr>
      <w:widowControl w:val="0"/>
      <w:shd w:val="clear" w:color="auto" w:fill="FFFFFF"/>
      <w:spacing w:before="240" w:after="120" w:line="271" w:lineRule="atLeast"/>
      <w:ind w:hanging="1400"/>
    </w:pPr>
    <w:rPr>
      <w:rFonts w:ascii="Times New Roman" w:hAnsi="Times New Roman"/>
      <w:sz w:val="26"/>
      <w:szCs w:val="26"/>
    </w:rPr>
  </w:style>
  <w:style w:type="character" w:customStyle="1" w:styleId="y2iqfc">
    <w:name w:val="y2iqfc"/>
    <w:rPr>
      <w:w w:val="100"/>
      <w:position w:val="-1"/>
      <w:effect w:val="none"/>
      <w:vertAlign w:val="baseline"/>
      <w:cs w:val="0"/>
      <w:em w:val="none"/>
    </w:rPr>
  </w:style>
  <w:style w:type="character" w:customStyle="1" w:styleId="fontstyle01">
    <w:name w:val="fontstyle01"/>
    <w:rPr>
      <w:rFonts w:ascii="Times New Roman" w:hAnsi="Times New Roman" w:cs="Times New Roman" w:hint="default"/>
      <w:color w:val="000000"/>
      <w:w w:val="100"/>
      <w:position w:val="-1"/>
      <w:sz w:val="28"/>
      <w:szCs w:val="28"/>
      <w:effect w:val="none"/>
      <w:vertAlign w:val="baseline"/>
      <w:cs w:val="0"/>
      <w:em w:val="non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CellMar>
        <w:left w:w="0" w:type="dxa"/>
        <w:right w:w="0" w:type="dxa"/>
      </w:tblCellMar>
    </w:tblPr>
  </w:style>
  <w:style w:type="table" w:customStyle="1" w:styleId="a1">
    <w:basedOn w:val="TableNormal"/>
    <w:tblPr>
      <w:tblStyleRowBandSize w:val="1"/>
      <w:tblStyleColBandSize w:val="1"/>
      <w:tblCellMar>
        <w:left w:w="0" w:type="dxa"/>
        <w:right w:w="0" w:type="dxa"/>
      </w:tblCellMar>
    </w:tblPr>
  </w:style>
  <w:style w:type="paragraph" w:styleId="BodyText">
    <w:name w:val="Body Text"/>
    <w:basedOn w:val="Normal"/>
    <w:link w:val="BodyTextChar"/>
    <w:uiPriority w:val="1"/>
    <w:unhideWhenUsed/>
    <w:qFormat/>
    <w:rsid w:val="004B0E80"/>
    <w:pPr>
      <w:spacing w:after="120"/>
    </w:pPr>
  </w:style>
  <w:style w:type="character" w:customStyle="1" w:styleId="BodyTextChar">
    <w:name w:val="Body Text Char"/>
    <w:basedOn w:val="DefaultParagraphFont"/>
    <w:link w:val="BodyText"/>
    <w:uiPriority w:val="99"/>
    <w:semiHidden/>
    <w:rsid w:val="004B0E80"/>
    <w:rPr>
      <w:rFonts w:ascii="Wingdings" w:hAnsi="Wingdings"/>
      <w:position w:val="-1"/>
      <w:lang w:val="en-US"/>
    </w:rPr>
  </w:style>
  <w:style w:type="character" w:customStyle="1" w:styleId="NormalWebChar">
    <w:name w:val="Normal (Web) Char"/>
    <w:link w:val="NormalWeb"/>
    <w:uiPriority w:val="99"/>
    <w:locked/>
    <w:rsid w:val="008C0C75"/>
    <w:rPr>
      <w:rFonts w:ascii="Times New Roman" w:hAnsi="Times New Roman"/>
      <w:position w:val="-1"/>
      <w:sz w:val="24"/>
      <w:szCs w:val="24"/>
      <w:lang w:val="en-US"/>
    </w:rPr>
  </w:style>
  <w:style w:type="character" w:customStyle="1" w:styleId="button-container">
    <w:name w:val="button-container"/>
    <w:basedOn w:val="DefaultParagraphFont"/>
    <w:rsid w:val="004F0102"/>
  </w:style>
  <w:style w:type="paragraph" w:styleId="Revision">
    <w:name w:val="Revision"/>
    <w:hidden/>
    <w:uiPriority w:val="99"/>
    <w:semiHidden/>
    <w:rsid w:val="0082138B"/>
    <w:rPr>
      <w:rFonts w:ascii="Wingdings" w:hAnsi="Wingdings"/>
      <w:position w:val="-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Nc3gRiUu99QEEUn8ZJjIi+Jtc+g==">CgMxLjAyCWlkLmdqZGd4czgAciExQllsV21mdndKQkM2cTFydXpWVXk4VkRXOWdQWlhZeUw=</go:docsCustomData>
</go:gDocsCustomXmlDataStorage>
</file>

<file path=customXml/itemProps1.xml><?xml version="1.0" encoding="utf-8"?>
<ds:datastoreItem xmlns:ds="http://schemas.openxmlformats.org/officeDocument/2006/customXml" ds:itemID="{BF412397-6C1C-4E15-B304-993A04700BC1}">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12</Pages>
  <Words>4263</Words>
  <Characters>24300</Characters>
  <Application>Microsoft Office Word</Application>
  <DocSecurity>0</DocSecurity>
  <Lines>202</Lines>
  <Paragraphs>57</Paragraphs>
  <ScaleCrop>false</ScaleCrop>
  <HeadingPairs>
    <vt:vector size="4" baseType="variant">
      <vt:variant>
        <vt:lpstr>Title</vt:lpstr>
      </vt:variant>
      <vt:variant>
        <vt:i4>1</vt:i4>
      </vt:variant>
      <vt:variant>
        <vt:lpstr>Tiêu đề</vt:lpstr>
      </vt:variant>
      <vt:variant>
        <vt:i4>1</vt:i4>
      </vt:variant>
    </vt:vector>
  </HeadingPairs>
  <TitlesOfParts>
    <vt:vector size="2" baseType="lpstr">
      <vt:lpstr/>
      <vt:lpstr/>
    </vt:vector>
  </TitlesOfParts>
  <Company/>
  <LinksUpToDate>false</LinksUpToDate>
  <CharactersWithSpaces>28506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cp:lastModifiedBy>Nguyễn Thị Thanh Huyền</cp:lastModifiedBy>
  <cp:revision>15</cp:revision>
  <cp:lastPrinted>2026-05-26T00:43:00Z</cp:lastPrinted>
  <dcterms:created xsi:type="dcterms:W3CDTF">2026-07-16T09:31:00Z</dcterms:created>
  <dcterms:modified xsi:type="dcterms:W3CDTF">2026-07-17T04:11:00Z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a975397408f43e4b84ec8e5a598e523">
    <vt:lpwstr>Vietnam-5200|a9198d90-54c6-45ad-bcc1-3ad014af4504</vt:lpwstr>
  </property>
  <property fmtid="{D5CDD505-2E9C-101B-9397-08002B2CF9AE}" pid="3" name="TaxCatchAll">
    <vt:lpwstr>3;#Vietnam-5200|a9198d90-54c6-45ad-bcc1-3ad014af4504</vt:lpwstr>
  </property>
  <property fmtid="{D5CDD505-2E9C-101B-9397-08002B2CF9AE}" pid="4" name="_dlc_DocId">
    <vt:lpwstr>63SCYPM4TVYC-737613892-7160</vt:lpwstr>
  </property>
  <property fmtid="{D5CDD505-2E9C-101B-9397-08002B2CF9AE}" pid="5" name="_dlc_DocIdItemGuid">
    <vt:lpwstr>55e6804d-dbb9-4ce7-94e5-c4e8974c4df5</vt:lpwstr>
  </property>
  <property fmtid="{D5CDD505-2E9C-101B-9397-08002B2CF9AE}" pid="6" name="_dlc_DocIdUrl">
    <vt:lpwstr>https://unicef.sharepoint.com/teams/VNM-WIP/_layouts/15/DocIdRedir.aspx?ID=63SCYPM4TVYC-737613892-7160, 63SCYPM4TVYC-737613892-7160</vt:lpwstr>
  </property>
  <property fmtid="{D5CDD505-2E9C-101B-9397-08002B2CF9AE}" pid="7" name="TaxKeywordTaxHTField">
    <vt:lpwstr/>
  </property>
  <property fmtid="{D5CDD505-2E9C-101B-9397-08002B2CF9AE}" pid="8" name="k8c968e8c72a4eda96b7e8fdbe192be2">
    <vt:lpwstr/>
  </property>
  <property fmtid="{D5CDD505-2E9C-101B-9397-08002B2CF9AE}" pid="9" name="j169e817e0ee4eb8974e6fc4a2762909">
    <vt:lpwstr/>
  </property>
  <property fmtid="{D5CDD505-2E9C-101B-9397-08002B2CF9AE}" pid="10" name="DateTransmittedEmail">
    <vt:lpwstr/>
  </property>
  <property fmtid="{D5CDD505-2E9C-101B-9397-08002B2CF9AE}" pid="11" name="ContentStatus">
    <vt:lpwstr/>
  </property>
  <property fmtid="{D5CDD505-2E9C-101B-9397-08002B2CF9AE}" pid="12" name="SenderEmail">
    <vt:lpwstr/>
  </property>
  <property fmtid="{D5CDD505-2E9C-101B-9397-08002B2CF9AE}" pid="13" name="IconOverlay">
    <vt:lpwstr/>
  </property>
  <property fmtid="{D5CDD505-2E9C-101B-9397-08002B2CF9AE}" pid="14" name="SemaphoreItemMetadata">
    <vt:lpwstr/>
  </property>
  <property fmtid="{D5CDD505-2E9C-101B-9397-08002B2CF9AE}" pid="15" name="ContentLanguage">
    <vt:lpwstr>English</vt:lpwstr>
  </property>
  <property fmtid="{D5CDD505-2E9C-101B-9397-08002B2CF9AE}" pid="16" name="j048a4f9aaad4a8990a1d5e5f53cb451">
    <vt:lpwstr/>
  </property>
  <property fmtid="{D5CDD505-2E9C-101B-9397-08002B2CF9AE}" pid="17" name="h6a71f3e574e4344bc34f3fc9dd20054">
    <vt:lpwstr/>
  </property>
  <property fmtid="{D5CDD505-2E9C-101B-9397-08002B2CF9AE}" pid="18" name="CategoryDescription">
    <vt:lpwstr/>
  </property>
  <property fmtid="{D5CDD505-2E9C-101B-9397-08002B2CF9AE}" pid="19" name="RecipientsEmail">
    <vt:lpwstr/>
  </property>
  <property fmtid="{D5CDD505-2E9C-101B-9397-08002B2CF9AE}" pid="20" name="mda26ace941f4791a7314a339fee829c">
    <vt:lpwstr/>
  </property>
  <property fmtid="{D5CDD505-2E9C-101B-9397-08002B2CF9AE}" pid="21" name="WrittenBy">
    <vt:lpwstr/>
  </property>
  <property fmtid="{D5CDD505-2E9C-101B-9397-08002B2CF9AE}" pid="22" name="DocumentType">
    <vt:lpwstr/>
  </property>
  <property fmtid="{D5CDD505-2E9C-101B-9397-08002B2CF9AE}" pid="23" name="SystemDTAC">
    <vt:lpwstr/>
  </property>
  <property fmtid="{D5CDD505-2E9C-101B-9397-08002B2CF9AE}" pid="24" name="TaxKeyword">
    <vt:lpwstr/>
  </property>
  <property fmtid="{D5CDD505-2E9C-101B-9397-08002B2CF9AE}" pid="25" name="GeographicScope">
    <vt:lpwstr/>
  </property>
  <property fmtid="{D5CDD505-2E9C-101B-9397-08002B2CF9AE}" pid="26" name="Topic">
    <vt:lpwstr/>
  </property>
  <property fmtid="{D5CDD505-2E9C-101B-9397-08002B2CF9AE}" pid="27" name="OfficeDivision">
    <vt:lpwstr>3;#Vietnam-5200|a9198d90-54c6-45ad-bcc1-3ad014af4504</vt:lpwstr>
  </property>
  <property fmtid="{D5CDD505-2E9C-101B-9397-08002B2CF9AE}" pid="28" name="CriticalForLongTermRetention">
    <vt:lpwstr/>
  </property>
  <property fmtid="{D5CDD505-2E9C-101B-9397-08002B2CF9AE}" pid="29" name="KSOProductBuildVer">
    <vt:lpwstr>1033-12.2.0.13431</vt:lpwstr>
  </property>
  <property fmtid="{D5CDD505-2E9C-101B-9397-08002B2CF9AE}" pid="30" name="ICV">
    <vt:lpwstr>E5A0708C08434119B70C4E4284ABAE54_13</vt:lpwstr>
  </property>
</Properties>
</file>