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B9E" w:rsidRPr="00423874" w:rsidRDefault="00362B9E" w:rsidP="00362B9E">
      <w:pPr>
        <w:spacing w:before="60" w:line="254" w:lineRule="auto"/>
        <w:jc w:val="both"/>
        <w:rPr>
          <w:color w:val="000000"/>
          <w:sz w:val="26"/>
          <w:szCs w:val="26"/>
          <w:lang w:val="vi-VN"/>
        </w:rPr>
      </w:pPr>
      <w:r w:rsidRPr="00C9452F">
        <w:rPr>
          <w:b/>
          <w:iCs/>
          <w:color w:val="000000"/>
          <w:sz w:val="26"/>
          <w:szCs w:val="26"/>
          <w:lang w:val="vi-VN"/>
        </w:rPr>
        <w:t xml:space="preserve">1. </w:t>
      </w:r>
      <w:r w:rsidRPr="00C9452F">
        <w:rPr>
          <w:b/>
          <w:color w:val="000000"/>
          <w:sz w:val="26"/>
          <w:szCs w:val="26"/>
          <w:lang w:val="nl-NL"/>
        </w:rPr>
        <w:t>Thành phần hồ sơ thí sinh phải chuẩn bị</w:t>
      </w:r>
    </w:p>
    <w:p w:rsidR="00362B9E" w:rsidRPr="00C9452F" w:rsidRDefault="00362B9E" w:rsidP="00362B9E">
      <w:pPr>
        <w:spacing w:line="254" w:lineRule="auto"/>
        <w:ind w:firstLine="360"/>
        <w:jc w:val="both"/>
        <w:rPr>
          <w:color w:val="000000"/>
          <w:sz w:val="26"/>
          <w:szCs w:val="26"/>
          <w:lang w:val="nl-NL"/>
        </w:rPr>
      </w:pPr>
      <w:r w:rsidRPr="00C9452F">
        <w:rPr>
          <w:b/>
          <w:color w:val="000000"/>
          <w:sz w:val="26"/>
          <w:szCs w:val="26"/>
          <w:lang w:val="nl-NL"/>
        </w:rPr>
        <w:t xml:space="preserve">1.1. </w:t>
      </w:r>
      <w:r w:rsidRPr="00C9452F">
        <w:rPr>
          <w:color w:val="000000"/>
          <w:sz w:val="26"/>
          <w:szCs w:val="26"/>
          <w:lang w:val="nl-NL"/>
        </w:rPr>
        <w:t xml:space="preserve">Thí sinh thuộc </w:t>
      </w:r>
      <w:r w:rsidRPr="00C9452F">
        <w:rPr>
          <w:b/>
          <w:color w:val="000000"/>
          <w:sz w:val="26"/>
          <w:szCs w:val="26"/>
          <w:lang w:val="nl-NL"/>
        </w:rPr>
        <w:t xml:space="preserve">Nhóm đối tượng 1 </w:t>
      </w:r>
      <w:r w:rsidRPr="00C9452F">
        <w:rPr>
          <w:bCs/>
          <w:i/>
          <w:color w:val="000000"/>
          <w:sz w:val="26"/>
          <w:szCs w:val="26"/>
          <w:lang w:val="vi-VN"/>
        </w:rPr>
        <w:t>(tuyển thẳng, xét tuyển thẳng, ưu tiên xét tuyển)</w:t>
      </w:r>
      <w:r w:rsidRPr="00C9452F">
        <w:rPr>
          <w:color w:val="000000"/>
          <w:sz w:val="26"/>
          <w:szCs w:val="26"/>
          <w:lang w:val="nl-NL"/>
        </w:rPr>
        <w:t>,</w:t>
      </w:r>
      <w:r w:rsidRPr="00C9452F">
        <w:rPr>
          <w:b/>
          <w:color w:val="000000"/>
          <w:sz w:val="26"/>
          <w:szCs w:val="26"/>
          <w:lang w:val="nl-NL"/>
        </w:rPr>
        <w:t xml:space="preserve"> </w:t>
      </w:r>
      <w:r w:rsidRPr="00C9452F">
        <w:rPr>
          <w:color w:val="000000"/>
          <w:sz w:val="26"/>
          <w:szCs w:val="26"/>
          <w:lang w:val="nl-NL"/>
        </w:rPr>
        <w:t>phải chuẩn bị các loại giấy tờ (bản chụp hoặc scan) sau:</w:t>
      </w:r>
    </w:p>
    <w:p w:rsidR="00362B9E" w:rsidRPr="00C9452F" w:rsidRDefault="00362B9E" w:rsidP="00362B9E">
      <w:pPr>
        <w:spacing w:line="254" w:lineRule="auto"/>
        <w:ind w:firstLine="720"/>
        <w:jc w:val="both"/>
        <w:rPr>
          <w:color w:val="000000"/>
          <w:sz w:val="26"/>
          <w:szCs w:val="26"/>
          <w:lang w:val="nl-NL"/>
        </w:rPr>
      </w:pPr>
      <w:r w:rsidRPr="00C9452F">
        <w:rPr>
          <w:color w:val="000000"/>
          <w:sz w:val="26"/>
          <w:szCs w:val="26"/>
          <w:lang w:val="nl-NL"/>
        </w:rPr>
        <w:t xml:space="preserve">a) </w:t>
      </w:r>
      <w:r w:rsidRPr="00C9452F">
        <w:rPr>
          <w:color w:val="000000"/>
          <w:sz w:val="26"/>
          <w:szCs w:val="26"/>
          <w:lang w:val="vi-VN"/>
        </w:rPr>
        <w:t>Thí sinh được tuyển thẳng theo quy định của Bộ Giáo dục và Đào tạo</w:t>
      </w:r>
      <w:r w:rsidRPr="00C9452F">
        <w:rPr>
          <w:color w:val="000000"/>
          <w:sz w:val="26"/>
          <w:szCs w:val="26"/>
          <w:lang w:val="nl-NL"/>
        </w:rPr>
        <w:t xml:space="preserve"> </w:t>
      </w:r>
      <w:r w:rsidRPr="00C9452F">
        <w:rPr>
          <w:i/>
          <w:color w:val="000000"/>
          <w:sz w:val="26"/>
          <w:szCs w:val="26"/>
          <w:bdr w:val="none" w:sz="0" w:space="0" w:color="auto" w:frame="1"/>
          <w:shd w:val="clear" w:color="auto" w:fill="FFFFFF"/>
          <w:lang w:val="vi-VN"/>
        </w:rPr>
        <w:t xml:space="preserve">(sau đây gọi tắt là </w:t>
      </w:r>
      <w:r w:rsidRPr="00C9452F">
        <w:rPr>
          <w:i/>
          <w:color w:val="000000"/>
          <w:sz w:val="26"/>
          <w:szCs w:val="26"/>
          <w:bdr w:val="none" w:sz="0" w:space="0" w:color="auto" w:frame="1"/>
          <w:shd w:val="clear" w:color="auto" w:fill="FFFFFF"/>
          <w:lang w:val="nl-NL"/>
        </w:rPr>
        <w:t>Bộ</w:t>
      </w:r>
      <w:r w:rsidRPr="00C9452F">
        <w:rPr>
          <w:i/>
          <w:color w:val="000000"/>
          <w:sz w:val="26"/>
          <w:szCs w:val="26"/>
          <w:bdr w:val="none" w:sz="0" w:space="0" w:color="auto" w:frame="1"/>
          <w:shd w:val="clear" w:color="auto" w:fill="FFFFFF"/>
          <w:lang w:val="vi-VN"/>
        </w:rPr>
        <w:t>)</w:t>
      </w:r>
      <w:r w:rsidRPr="00C9452F">
        <w:rPr>
          <w:color w:val="000000"/>
          <w:sz w:val="26"/>
          <w:szCs w:val="26"/>
          <w:lang w:val="vi-VN"/>
        </w:rPr>
        <w:t xml:space="preserve">; </w:t>
      </w:r>
      <w:r w:rsidRPr="00C9452F">
        <w:rPr>
          <w:color w:val="000000"/>
          <w:sz w:val="26"/>
          <w:szCs w:val="26"/>
          <w:lang w:val="nl-NL"/>
        </w:rPr>
        <w:t xml:space="preserve">thí sinh </w:t>
      </w:r>
      <w:r w:rsidRPr="00C9452F">
        <w:rPr>
          <w:bCs/>
          <w:color w:val="000000"/>
          <w:sz w:val="26"/>
          <w:szCs w:val="26"/>
          <w:lang w:val="vi-VN"/>
        </w:rPr>
        <w:t xml:space="preserve">đoạt giải </w:t>
      </w:r>
      <w:r w:rsidRPr="00C9452F">
        <w:rPr>
          <w:color w:val="000000"/>
          <w:sz w:val="26"/>
          <w:szCs w:val="26"/>
          <w:lang w:val="vi-VN"/>
        </w:rPr>
        <w:t xml:space="preserve">nhất, nhì, ba </w:t>
      </w:r>
      <w:r w:rsidRPr="00C9452F">
        <w:rPr>
          <w:color w:val="000000"/>
          <w:sz w:val="26"/>
          <w:szCs w:val="26"/>
          <w:lang w:val="nl-NL"/>
        </w:rPr>
        <w:t xml:space="preserve">trong kỳ thi chọn học sinh giỏi </w:t>
      </w:r>
      <w:r w:rsidRPr="00C9452F">
        <w:rPr>
          <w:color w:val="000000"/>
          <w:sz w:val="26"/>
          <w:szCs w:val="26"/>
          <w:lang w:val="vi-VN"/>
        </w:rPr>
        <w:t>quốc gia, quốc tế</w:t>
      </w:r>
      <w:r w:rsidRPr="00C9452F">
        <w:rPr>
          <w:color w:val="000000"/>
          <w:sz w:val="26"/>
          <w:szCs w:val="26"/>
          <w:lang w:val="nl-NL"/>
        </w:rPr>
        <w:t xml:space="preserve"> thuộc diện được “xét tuyển thẳng”:</w:t>
      </w:r>
    </w:p>
    <w:p w:rsidR="00362B9E" w:rsidRPr="00C9452F" w:rsidRDefault="00362B9E" w:rsidP="00362B9E">
      <w:pPr>
        <w:widowControl w:val="0"/>
        <w:spacing w:line="254" w:lineRule="auto"/>
        <w:ind w:firstLine="1080"/>
        <w:jc w:val="both"/>
        <w:rPr>
          <w:color w:val="000000"/>
          <w:sz w:val="26"/>
          <w:szCs w:val="26"/>
          <w:lang w:val="nl-NL"/>
        </w:rPr>
      </w:pPr>
      <w:r w:rsidRPr="00C9452F">
        <w:rPr>
          <w:color w:val="000000"/>
          <w:sz w:val="26"/>
          <w:szCs w:val="26"/>
          <w:lang w:val="nl-NL"/>
        </w:rPr>
        <w:t xml:space="preserve">(i) Bản chính Căn cước công dân </w:t>
      </w:r>
      <w:r w:rsidRPr="00C9452F">
        <w:rPr>
          <w:i/>
          <w:color w:val="000000"/>
          <w:sz w:val="26"/>
          <w:szCs w:val="26"/>
          <w:lang w:val="nl-NL"/>
        </w:rPr>
        <w:t>(có đủ mặt trước và mặt sau)</w:t>
      </w:r>
      <w:r w:rsidRPr="00C9452F">
        <w:rPr>
          <w:color w:val="000000"/>
          <w:sz w:val="26"/>
          <w:szCs w:val="26"/>
          <w:lang w:val="nl-NL"/>
        </w:rPr>
        <w:t>;</w:t>
      </w:r>
    </w:p>
    <w:p w:rsidR="00362B9E" w:rsidRPr="00C9452F" w:rsidRDefault="00362B9E" w:rsidP="00362B9E">
      <w:pPr>
        <w:widowControl w:val="0"/>
        <w:spacing w:before="60" w:line="254" w:lineRule="auto"/>
        <w:ind w:firstLine="1080"/>
        <w:jc w:val="both"/>
        <w:rPr>
          <w:color w:val="000000"/>
          <w:sz w:val="26"/>
          <w:szCs w:val="26"/>
          <w:lang w:val="nl-NL"/>
        </w:rPr>
      </w:pPr>
      <w:r w:rsidRPr="00C9452F">
        <w:rPr>
          <w:color w:val="000000"/>
          <w:sz w:val="26"/>
          <w:szCs w:val="26"/>
          <w:lang w:val="nl-NL"/>
        </w:rPr>
        <w:t xml:space="preserve">(ii) Bản chính Giấy chứng nhận để được tuyển thẳng theo </w:t>
      </w:r>
      <w:r w:rsidRPr="00C9452F">
        <w:rPr>
          <w:color w:val="000000"/>
          <w:sz w:val="26"/>
          <w:szCs w:val="26"/>
          <w:lang w:val="vi-VN"/>
        </w:rPr>
        <w:t>quy định của Bộ</w:t>
      </w:r>
      <w:r w:rsidRPr="00C9452F">
        <w:rPr>
          <w:color w:val="000000"/>
          <w:sz w:val="26"/>
          <w:szCs w:val="26"/>
          <w:lang w:val="nl-NL"/>
        </w:rPr>
        <w:t>;</w:t>
      </w:r>
    </w:p>
    <w:p w:rsidR="00362B9E" w:rsidRPr="00C9452F" w:rsidRDefault="00362B9E" w:rsidP="00362B9E">
      <w:pPr>
        <w:widowControl w:val="0"/>
        <w:spacing w:before="60" w:line="254" w:lineRule="auto"/>
        <w:ind w:firstLine="1080"/>
        <w:jc w:val="both"/>
        <w:rPr>
          <w:bCs/>
          <w:color w:val="000000"/>
          <w:sz w:val="26"/>
          <w:szCs w:val="26"/>
          <w:lang w:val="nl-NL"/>
        </w:rPr>
      </w:pPr>
      <w:r w:rsidRPr="00C9452F">
        <w:rPr>
          <w:color w:val="000000"/>
          <w:sz w:val="26"/>
          <w:szCs w:val="26"/>
          <w:lang w:val="nl-NL"/>
        </w:rPr>
        <w:t xml:space="preserve">(iii) Bản chính Giấy chứng nhận </w:t>
      </w:r>
      <w:r w:rsidRPr="00C9452F">
        <w:rPr>
          <w:bCs/>
          <w:color w:val="000000"/>
          <w:sz w:val="26"/>
          <w:szCs w:val="26"/>
          <w:lang w:val="nl-NL"/>
        </w:rPr>
        <w:t>đoạt giải học sinh giỏi quốc gia, quốc tế.</w:t>
      </w:r>
    </w:p>
    <w:p w:rsidR="00362B9E" w:rsidRPr="00C9452F" w:rsidRDefault="00362B9E" w:rsidP="00362B9E">
      <w:pPr>
        <w:spacing w:before="60" w:line="254" w:lineRule="auto"/>
        <w:ind w:firstLine="720"/>
        <w:jc w:val="both"/>
        <w:rPr>
          <w:bCs/>
          <w:color w:val="000000"/>
          <w:sz w:val="26"/>
          <w:szCs w:val="26"/>
          <w:lang w:val="nl-NL"/>
        </w:rPr>
      </w:pPr>
      <w:r w:rsidRPr="00C9452F">
        <w:rPr>
          <w:bCs/>
          <w:color w:val="000000"/>
          <w:sz w:val="26"/>
          <w:szCs w:val="26"/>
          <w:lang w:val="nl-NL"/>
        </w:rPr>
        <w:t>b</w:t>
      </w:r>
      <w:r w:rsidRPr="00C9452F">
        <w:rPr>
          <w:bCs/>
          <w:color w:val="000000"/>
          <w:sz w:val="26"/>
          <w:szCs w:val="26"/>
          <w:lang w:val="vi-VN"/>
        </w:rPr>
        <w:t>)</w:t>
      </w:r>
      <w:r w:rsidRPr="00C9452F">
        <w:rPr>
          <w:bCs/>
          <w:color w:val="000000"/>
          <w:sz w:val="26"/>
          <w:szCs w:val="26"/>
          <w:lang w:val="nl-NL"/>
        </w:rPr>
        <w:t xml:space="preserve"> </w:t>
      </w:r>
      <w:r w:rsidRPr="00C9452F">
        <w:rPr>
          <w:color w:val="000000"/>
          <w:sz w:val="26"/>
          <w:szCs w:val="26"/>
          <w:lang w:val="vi-VN"/>
        </w:rPr>
        <w:t xml:space="preserve">Thí sinh là người khuyết tật đặc biệt nặng; người dân tộc thiểu số rất ít người; </w:t>
      </w:r>
      <w:r w:rsidRPr="00C9452F">
        <w:rPr>
          <w:color w:val="000000"/>
          <w:sz w:val="26"/>
          <w:szCs w:val="26"/>
          <w:lang w:val="nl-NL"/>
        </w:rPr>
        <w:t xml:space="preserve">thí sinh </w:t>
      </w:r>
      <w:r w:rsidRPr="00C9452F">
        <w:rPr>
          <w:color w:val="000000"/>
          <w:sz w:val="26"/>
          <w:szCs w:val="26"/>
          <w:lang w:val="vi-VN"/>
        </w:rPr>
        <w:t xml:space="preserve">thuộc 20 huyện nghèo biên giới, hải đảo thuộc khu vực Tây Nam Bộ; </w:t>
      </w:r>
      <w:r w:rsidRPr="00C9452F">
        <w:rPr>
          <w:color w:val="000000"/>
          <w:sz w:val="26"/>
          <w:szCs w:val="26"/>
          <w:lang w:val="nl-NL"/>
        </w:rPr>
        <w:t xml:space="preserve">thí sinh </w:t>
      </w:r>
      <w:r w:rsidRPr="00C9452F">
        <w:rPr>
          <w:color w:val="000000"/>
          <w:sz w:val="26"/>
          <w:szCs w:val="26"/>
          <w:lang w:val="vi-VN"/>
        </w:rPr>
        <w:t xml:space="preserve">có nơi thường trú từ 03 năm trở lên, học 03 năm tại trường phổ thông dân tộc nội trú tính theo nơi thường trú và tốt nghiệp THPT tại các huyện nghèo theo quy định của Chính phủ, Thủ tướng Chính phủ; </w:t>
      </w:r>
      <w:r w:rsidRPr="00C9452F">
        <w:rPr>
          <w:color w:val="000000"/>
          <w:sz w:val="26"/>
          <w:szCs w:val="26"/>
          <w:lang w:val="nl-NL"/>
        </w:rPr>
        <w:t xml:space="preserve">thí sinh là </w:t>
      </w:r>
      <w:r w:rsidRPr="00C9452F">
        <w:rPr>
          <w:color w:val="000000"/>
          <w:sz w:val="26"/>
          <w:szCs w:val="26"/>
          <w:lang w:val="vi-VN"/>
        </w:rPr>
        <w:t xml:space="preserve">người nước ngoài </w:t>
      </w:r>
      <w:r w:rsidRPr="00C9452F">
        <w:rPr>
          <w:bCs/>
          <w:color w:val="000000"/>
          <w:sz w:val="26"/>
          <w:szCs w:val="26"/>
          <w:lang w:val="vi-VN"/>
        </w:rPr>
        <w:t xml:space="preserve">thuộc diện </w:t>
      </w:r>
      <w:r w:rsidRPr="00C9452F">
        <w:rPr>
          <w:color w:val="000000"/>
          <w:sz w:val="26"/>
          <w:szCs w:val="26"/>
          <w:lang w:val="nl-NL"/>
        </w:rPr>
        <w:t>được “xét tuyển thẳng”:</w:t>
      </w:r>
    </w:p>
    <w:p w:rsidR="00362B9E" w:rsidRPr="00C9452F" w:rsidRDefault="00362B9E" w:rsidP="00362B9E">
      <w:pPr>
        <w:widowControl w:val="0"/>
        <w:spacing w:line="254" w:lineRule="auto"/>
        <w:ind w:firstLine="1080"/>
        <w:jc w:val="both"/>
        <w:rPr>
          <w:color w:val="000000"/>
          <w:sz w:val="26"/>
          <w:szCs w:val="26"/>
          <w:lang w:val="nl-NL"/>
        </w:rPr>
      </w:pPr>
      <w:r w:rsidRPr="00C9452F">
        <w:rPr>
          <w:color w:val="000000"/>
          <w:sz w:val="26"/>
          <w:szCs w:val="26"/>
          <w:lang w:val="nl-NL"/>
        </w:rPr>
        <w:t xml:space="preserve">(i) Bản chính Căn cước công dân </w:t>
      </w:r>
      <w:r w:rsidRPr="00C9452F">
        <w:rPr>
          <w:i/>
          <w:color w:val="000000"/>
          <w:sz w:val="26"/>
          <w:szCs w:val="26"/>
          <w:lang w:val="nl-NL"/>
        </w:rPr>
        <w:t>(có đủ mặt trước và mặt sau)</w:t>
      </w:r>
      <w:r w:rsidRPr="00C9452F">
        <w:rPr>
          <w:color w:val="000000"/>
          <w:sz w:val="26"/>
          <w:szCs w:val="26"/>
          <w:lang w:val="nl-NL"/>
        </w:rPr>
        <w:t>;</w:t>
      </w:r>
    </w:p>
    <w:p w:rsidR="00362B9E" w:rsidRPr="00C9452F" w:rsidRDefault="00362B9E" w:rsidP="00362B9E">
      <w:pPr>
        <w:widowControl w:val="0"/>
        <w:spacing w:before="60" w:line="254" w:lineRule="auto"/>
        <w:ind w:firstLine="1080"/>
        <w:jc w:val="both"/>
        <w:rPr>
          <w:color w:val="000000"/>
          <w:sz w:val="26"/>
          <w:szCs w:val="26"/>
          <w:lang w:val="nl-NL"/>
        </w:rPr>
      </w:pPr>
      <w:r w:rsidRPr="00C9452F">
        <w:rPr>
          <w:color w:val="000000"/>
          <w:sz w:val="26"/>
          <w:szCs w:val="26"/>
          <w:lang w:val="nl-NL"/>
        </w:rPr>
        <w:t>(ii) Thành phần hồ sơ: thực hiện theo hướng dẫn tại Phụ lục 2 đính kèm Thông báo này.</w:t>
      </w:r>
    </w:p>
    <w:p w:rsidR="00362B9E" w:rsidRPr="00C9452F" w:rsidRDefault="00362B9E" w:rsidP="00362B9E">
      <w:pPr>
        <w:spacing w:before="60"/>
        <w:ind w:firstLine="720"/>
        <w:jc w:val="both"/>
        <w:rPr>
          <w:color w:val="000000"/>
          <w:sz w:val="26"/>
          <w:szCs w:val="26"/>
          <w:lang w:val="nl-NL"/>
        </w:rPr>
      </w:pPr>
      <w:r w:rsidRPr="00C9452F">
        <w:rPr>
          <w:bCs/>
          <w:color w:val="000000"/>
          <w:sz w:val="26"/>
          <w:szCs w:val="26"/>
          <w:lang w:val="nl-NL"/>
        </w:rPr>
        <w:t>c</w:t>
      </w:r>
      <w:r w:rsidRPr="00C9452F">
        <w:rPr>
          <w:bCs/>
          <w:color w:val="000000"/>
          <w:sz w:val="26"/>
          <w:szCs w:val="26"/>
          <w:lang w:val="vi-VN"/>
        </w:rPr>
        <w:t xml:space="preserve">) </w:t>
      </w:r>
      <w:r w:rsidRPr="00C9452F">
        <w:rPr>
          <w:color w:val="000000"/>
          <w:sz w:val="26"/>
          <w:szCs w:val="26"/>
          <w:lang w:val="vi-VN"/>
        </w:rPr>
        <w:t xml:space="preserve">Thí sinh </w:t>
      </w:r>
      <w:r w:rsidRPr="00C9452F">
        <w:rPr>
          <w:bCs/>
          <w:color w:val="000000"/>
          <w:sz w:val="26"/>
          <w:szCs w:val="26"/>
          <w:lang w:val="vi-VN"/>
        </w:rPr>
        <w:t xml:space="preserve">đoạt giải </w:t>
      </w:r>
      <w:r w:rsidRPr="00C9452F">
        <w:rPr>
          <w:color w:val="000000"/>
          <w:sz w:val="26"/>
          <w:szCs w:val="26"/>
          <w:lang w:val="vi-VN"/>
        </w:rPr>
        <w:t xml:space="preserve">khuyến khích </w:t>
      </w:r>
      <w:r w:rsidRPr="00C9452F">
        <w:rPr>
          <w:color w:val="000000"/>
          <w:sz w:val="26"/>
          <w:szCs w:val="26"/>
          <w:lang w:val="nl-NL"/>
        </w:rPr>
        <w:t xml:space="preserve">trong kỳ thi chọn học sinh giỏi </w:t>
      </w:r>
      <w:r w:rsidRPr="00C9452F">
        <w:rPr>
          <w:color w:val="000000"/>
          <w:sz w:val="26"/>
          <w:szCs w:val="26"/>
          <w:lang w:val="vi-VN"/>
        </w:rPr>
        <w:t xml:space="preserve">quốc gia </w:t>
      </w:r>
      <w:r w:rsidRPr="00C9452F">
        <w:rPr>
          <w:bCs/>
          <w:color w:val="000000"/>
          <w:sz w:val="26"/>
          <w:szCs w:val="26"/>
          <w:lang w:val="vi-VN"/>
        </w:rPr>
        <w:t>thuộc diện được “ưu tiên xét tuyển”</w:t>
      </w:r>
      <w:r w:rsidRPr="00C9452F">
        <w:rPr>
          <w:bCs/>
          <w:color w:val="000000"/>
          <w:sz w:val="26"/>
          <w:szCs w:val="26"/>
          <w:lang w:val="nl-NL"/>
        </w:rPr>
        <w:t>:</w:t>
      </w:r>
    </w:p>
    <w:p w:rsidR="00362B9E" w:rsidRPr="00C9452F" w:rsidRDefault="00362B9E" w:rsidP="00362B9E">
      <w:pPr>
        <w:widowControl w:val="0"/>
        <w:ind w:firstLine="1080"/>
        <w:jc w:val="both"/>
        <w:rPr>
          <w:color w:val="000000"/>
          <w:sz w:val="26"/>
          <w:szCs w:val="26"/>
          <w:lang w:val="nl-NL"/>
        </w:rPr>
      </w:pPr>
      <w:r w:rsidRPr="00C9452F">
        <w:rPr>
          <w:color w:val="000000"/>
          <w:sz w:val="26"/>
          <w:szCs w:val="26"/>
          <w:lang w:val="nl-NL"/>
        </w:rPr>
        <w:t xml:space="preserve">(i) Bản chính Căn cước công dân </w:t>
      </w:r>
      <w:r w:rsidRPr="00C9452F">
        <w:rPr>
          <w:i/>
          <w:color w:val="000000"/>
          <w:sz w:val="26"/>
          <w:szCs w:val="26"/>
          <w:lang w:val="nl-NL"/>
        </w:rPr>
        <w:t>(có đủ mặt trước và mặt sau)</w:t>
      </w:r>
      <w:r w:rsidRPr="00C9452F">
        <w:rPr>
          <w:color w:val="000000"/>
          <w:sz w:val="26"/>
          <w:szCs w:val="26"/>
          <w:lang w:val="nl-NL"/>
        </w:rPr>
        <w:t>;</w:t>
      </w:r>
    </w:p>
    <w:p w:rsidR="00362B9E" w:rsidRPr="00C9452F" w:rsidRDefault="00362B9E" w:rsidP="00362B9E">
      <w:pPr>
        <w:widowControl w:val="0"/>
        <w:spacing w:before="60"/>
        <w:ind w:firstLine="1080"/>
        <w:jc w:val="both"/>
        <w:rPr>
          <w:bCs/>
          <w:color w:val="000000"/>
          <w:sz w:val="26"/>
          <w:szCs w:val="26"/>
          <w:lang w:val="nl-NL"/>
        </w:rPr>
      </w:pPr>
      <w:r w:rsidRPr="00C9452F">
        <w:rPr>
          <w:color w:val="000000"/>
          <w:sz w:val="26"/>
          <w:szCs w:val="26"/>
          <w:lang w:val="nl-NL"/>
        </w:rPr>
        <w:t xml:space="preserve">(ii) Bản chính Giấy chứng nhận </w:t>
      </w:r>
      <w:r w:rsidRPr="00C9452F">
        <w:rPr>
          <w:bCs/>
          <w:color w:val="000000"/>
          <w:sz w:val="26"/>
          <w:szCs w:val="26"/>
          <w:lang w:val="nl-NL"/>
        </w:rPr>
        <w:t>đoạt giải học sinh giỏi quốc gia.</w:t>
      </w:r>
    </w:p>
    <w:p w:rsidR="00362B9E" w:rsidRPr="00C9452F" w:rsidRDefault="00362B9E" w:rsidP="00362B9E">
      <w:pPr>
        <w:spacing w:before="120"/>
        <w:ind w:firstLine="360"/>
        <w:jc w:val="both"/>
        <w:rPr>
          <w:color w:val="000000"/>
          <w:sz w:val="26"/>
          <w:szCs w:val="26"/>
          <w:lang w:val="nl-NL"/>
        </w:rPr>
      </w:pPr>
      <w:r w:rsidRPr="00C9452F">
        <w:rPr>
          <w:b/>
          <w:color w:val="000000"/>
          <w:sz w:val="26"/>
          <w:szCs w:val="26"/>
          <w:lang w:val="nl-NL"/>
        </w:rPr>
        <w:t xml:space="preserve">1.2. </w:t>
      </w:r>
      <w:r w:rsidRPr="00C9452F">
        <w:rPr>
          <w:color w:val="000000"/>
          <w:sz w:val="26"/>
          <w:szCs w:val="26"/>
          <w:lang w:val="nl-NL"/>
        </w:rPr>
        <w:t xml:space="preserve">Thí sinh thuộc </w:t>
      </w:r>
      <w:r w:rsidRPr="00C9452F">
        <w:rPr>
          <w:b/>
          <w:color w:val="000000"/>
          <w:sz w:val="26"/>
          <w:szCs w:val="26"/>
          <w:lang w:val="nl-NL"/>
        </w:rPr>
        <w:t xml:space="preserve">Nhóm đối tượng 2 </w:t>
      </w:r>
      <w:r w:rsidRPr="00C9452F">
        <w:rPr>
          <w:bCs/>
          <w:i/>
          <w:color w:val="000000"/>
          <w:sz w:val="26"/>
          <w:szCs w:val="26"/>
          <w:lang w:val="vi-VN"/>
        </w:rPr>
        <w:t>(xét tuyển sớm theo Đề án tuyển sinh của Trường)</w:t>
      </w:r>
      <w:r w:rsidRPr="00C9452F">
        <w:rPr>
          <w:color w:val="000000"/>
          <w:sz w:val="26"/>
          <w:szCs w:val="26"/>
          <w:lang w:val="nl-NL"/>
        </w:rPr>
        <w:t>,</w:t>
      </w:r>
      <w:r w:rsidRPr="00C9452F">
        <w:rPr>
          <w:b/>
          <w:color w:val="000000"/>
          <w:sz w:val="26"/>
          <w:szCs w:val="26"/>
          <w:lang w:val="nl-NL"/>
        </w:rPr>
        <w:t xml:space="preserve"> </w:t>
      </w:r>
      <w:r w:rsidRPr="00C9452F">
        <w:rPr>
          <w:color w:val="000000"/>
          <w:sz w:val="26"/>
          <w:szCs w:val="26"/>
          <w:lang w:val="nl-NL"/>
        </w:rPr>
        <w:t>phải chuẩn bị các loại giấy tờ (bản chụp hoặc scan) sau:</w:t>
      </w:r>
    </w:p>
    <w:p w:rsidR="00362B9E" w:rsidRPr="00C9452F" w:rsidRDefault="00362B9E" w:rsidP="00362B9E">
      <w:pPr>
        <w:ind w:firstLine="720"/>
        <w:jc w:val="both"/>
        <w:rPr>
          <w:color w:val="000000"/>
          <w:sz w:val="26"/>
          <w:szCs w:val="26"/>
          <w:lang w:val="nl-NL"/>
        </w:rPr>
      </w:pPr>
      <w:r w:rsidRPr="00C9452F">
        <w:rPr>
          <w:color w:val="000000"/>
          <w:sz w:val="26"/>
          <w:szCs w:val="26"/>
          <w:lang w:val="nl-NL"/>
        </w:rPr>
        <w:t xml:space="preserve">(i) Bản chính Căn cước công dân </w:t>
      </w:r>
      <w:r w:rsidRPr="00C9452F">
        <w:rPr>
          <w:i/>
          <w:color w:val="000000"/>
          <w:sz w:val="26"/>
          <w:szCs w:val="26"/>
          <w:lang w:val="nl-NL"/>
        </w:rPr>
        <w:t>(có đủ mặt trước và mặt sau)</w:t>
      </w:r>
      <w:r w:rsidRPr="00C9452F">
        <w:rPr>
          <w:color w:val="000000"/>
          <w:sz w:val="26"/>
          <w:szCs w:val="26"/>
          <w:lang w:val="nl-NL"/>
        </w:rPr>
        <w:t>;</w:t>
      </w:r>
    </w:p>
    <w:p w:rsidR="00362B9E" w:rsidRPr="00C9452F" w:rsidRDefault="00362B9E" w:rsidP="00362B9E">
      <w:pPr>
        <w:spacing w:before="60"/>
        <w:ind w:firstLine="720"/>
        <w:jc w:val="both"/>
        <w:rPr>
          <w:color w:val="000000"/>
          <w:sz w:val="26"/>
          <w:szCs w:val="26"/>
          <w:lang w:val="nl-NL"/>
        </w:rPr>
      </w:pPr>
      <w:r w:rsidRPr="00C9452F">
        <w:rPr>
          <w:color w:val="000000"/>
          <w:sz w:val="26"/>
          <w:szCs w:val="26"/>
          <w:lang w:val="nl-NL"/>
        </w:rPr>
        <w:t>(ii) Bản chính Chứng chỉ ngoại ngữ quốc tế;</w:t>
      </w:r>
    </w:p>
    <w:p w:rsidR="00362B9E" w:rsidRPr="00C9452F" w:rsidRDefault="00362B9E" w:rsidP="00362B9E">
      <w:pPr>
        <w:spacing w:before="60"/>
        <w:ind w:firstLine="720"/>
        <w:jc w:val="both"/>
        <w:rPr>
          <w:color w:val="000000"/>
          <w:sz w:val="26"/>
          <w:szCs w:val="26"/>
          <w:lang w:val="nl-NL"/>
        </w:rPr>
      </w:pPr>
      <w:r w:rsidRPr="00C9452F">
        <w:rPr>
          <w:color w:val="000000"/>
          <w:sz w:val="26"/>
          <w:szCs w:val="26"/>
          <w:lang w:val="nl-NL"/>
        </w:rPr>
        <w:t xml:space="preserve">(iii) Bản chính “Học bạ </w:t>
      </w:r>
      <w:r w:rsidRPr="00C9452F">
        <w:rPr>
          <w:color w:val="000000"/>
          <w:sz w:val="26"/>
          <w:szCs w:val="26"/>
          <w:shd w:val="clear" w:color="auto" w:fill="FFFFFF"/>
          <w:lang w:val="nl-NL"/>
        </w:rPr>
        <w:t>trung học phổ thông”</w:t>
      </w:r>
      <w:r w:rsidRPr="00C9452F">
        <w:rPr>
          <w:color w:val="000000"/>
          <w:sz w:val="26"/>
          <w:szCs w:val="26"/>
          <w:lang w:val="nl-NL"/>
        </w:rPr>
        <w:t xml:space="preserve"> </w:t>
      </w:r>
      <w:r w:rsidRPr="00C9452F">
        <w:rPr>
          <w:i/>
          <w:color w:val="000000"/>
          <w:sz w:val="26"/>
          <w:szCs w:val="26"/>
          <w:lang w:val="nl-NL"/>
        </w:rPr>
        <w:t xml:space="preserve">(bao gồm cả tờ bìa và tất cả các trang có thể hiện đủ điểm của </w:t>
      </w:r>
      <w:r w:rsidRPr="00C9452F">
        <w:rPr>
          <w:b/>
          <w:i/>
          <w:color w:val="000000"/>
          <w:sz w:val="26"/>
          <w:szCs w:val="26"/>
          <w:lang w:val="nl-NL"/>
        </w:rPr>
        <w:t>5</w:t>
      </w:r>
      <w:r w:rsidRPr="00C9452F">
        <w:rPr>
          <w:i/>
          <w:color w:val="000000"/>
          <w:sz w:val="26"/>
          <w:szCs w:val="26"/>
          <w:lang w:val="nl-NL"/>
        </w:rPr>
        <w:t xml:space="preserve"> học kỳ)</w:t>
      </w:r>
      <w:r w:rsidRPr="00C9452F">
        <w:rPr>
          <w:color w:val="000000"/>
          <w:sz w:val="26"/>
          <w:szCs w:val="26"/>
          <w:lang w:val="nl-NL"/>
        </w:rPr>
        <w:t xml:space="preserve"> hoặc </w:t>
      </w:r>
      <w:r w:rsidRPr="00C9452F">
        <w:rPr>
          <w:color w:val="000000"/>
          <w:sz w:val="26"/>
          <w:szCs w:val="26"/>
          <w:shd w:val="clear" w:color="auto" w:fill="FFFFFF"/>
          <w:lang w:val="nl-NL"/>
        </w:rPr>
        <w:t>“Bảng xác nhận kết quả học tập trung học phổ thông của từng môn học”</w:t>
      </w:r>
      <w:r w:rsidRPr="00C9452F">
        <w:rPr>
          <w:color w:val="000000"/>
          <w:sz w:val="26"/>
          <w:szCs w:val="26"/>
          <w:lang w:val="nl-NL"/>
        </w:rPr>
        <w:t xml:space="preserve"> </w:t>
      </w:r>
      <w:r w:rsidRPr="00C9452F">
        <w:rPr>
          <w:i/>
          <w:color w:val="000000"/>
          <w:sz w:val="26"/>
          <w:szCs w:val="26"/>
          <w:lang w:val="nl-NL"/>
        </w:rPr>
        <w:t xml:space="preserve">(có đủ điểm của </w:t>
      </w:r>
      <w:r w:rsidRPr="00C9452F">
        <w:rPr>
          <w:b/>
          <w:i/>
          <w:color w:val="000000"/>
          <w:sz w:val="26"/>
          <w:szCs w:val="26"/>
          <w:lang w:val="nl-NL"/>
        </w:rPr>
        <w:t>5</w:t>
      </w:r>
      <w:r w:rsidRPr="00C9452F">
        <w:rPr>
          <w:i/>
          <w:color w:val="000000"/>
          <w:sz w:val="26"/>
          <w:szCs w:val="26"/>
          <w:lang w:val="nl-NL"/>
        </w:rPr>
        <w:t xml:space="preserve"> học kỳ)</w:t>
      </w:r>
      <w:r w:rsidRPr="00C9452F">
        <w:rPr>
          <w:color w:val="000000"/>
          <w:sz w:val="26"/>
          <w:szCs w:val="26"/>
          <w:lang w:val="nl-NL"/>
        </w:rPr>
        <w:t xml:space="preserve"> do đại diện Ban Giám hiệu Trường THPT nơi thí sinh đang theo học cấp.</w:t>
      </w:r>
    </w:p>
    <w:p w:rsidR="00362B9E" w:rsidRPr="00C9452F" w:rsidRDefault="00362B9E" w:rsidP="00362B9E">
      <w:pPr>
        <w:spacing w:before="120"/>
        <w:ind w:firstLine="360"/>
        <w:jc w:val="both"/>
        <w:rPr>
          <w:color w:val="000000"/>
          <w:sz w:val="26"/>
          <w:szCs w:val="26"/>
          <w:lang w:val="nl-NL"/>
        </w:rPr>
      </w:pPr>
      <w:r w:rsidRPr="00C9452F">
        <w:rPr>
          <w:b/>
          <w:color w:val="000000"/>
          <w:sz w:val="26"/>
          <w:szCs w:val="26"/>
          <w:lang w:val="nl-NL"/>
        </w:rPr>
        <w:t xml:space="preserve">1.3. </w:t>
      </w:r>
      <w:r w:rsidRPr="00C9452F">
        <w:rPr>
          <w:color w:val="000000"/>
          <w:sz w:val="26"/>
          <w:szCs w:val="26"/>
          <w:lang w:val="nl-NL"/>
        </w:rPr>
        <w:t xml:space="preserve">Thí sinh thuộc </w:t>
      </w:r>
      <w:r w:rsidRPr="00C9452F">
        <w:rPr>
          <w:b/>
          <w:color w:val="000000"/>
          <w:sz w:val="26"/>
          <w:szCs w:val="26"/>
          <w:lang w:val="nl-NL"/>
        </w:rPr>
        <w:t xml:space="preserve">Nhóm đối tượng 3 </w:t>
      </w:r>
      <w:r w:rsidRPr="00C9452F">
        <w:rPr>
          <w:bCs/>
          <w:i/>
          <w:color w:val="000000"/>
          <w:sz w:val="26"/>
          <w:szCs w:val="26"/>
          <w:lang w:val="vi-VN"/>
        </w:rPr>
        <w:t>(xét tuyển sớm theo Đề án tuyển sinh của Trường)</w:t>
      </w:r>
      <w:r w:rsidRPr="00C9452F">
        <w:rPr>
          <w:color w:val="000000"/>
          <w:sz w:val="26"/>
          <w:szCs w:val="26"/>
          <w:lang w:val="nl-NL"/>
        </w:rPr>
        <w:t>,</w:t>
      </w:r>
      <w:r w:rsidRPr="00C9452F">
        <w:rPr>
          <w:b/>
          <w:color w:val="000000"/>
          <w:sz w:val="26"/>
          <w:szCs w:val="26"/>
          <w:lang w:val="nl-NL"/>
        </w:rPr>
        <w:t xml:space="preserve"> </w:t>
      </w:r>
      <w:r w:rsidRPr="00C9452F">
        <w:rPr>
          <w:color w:val="000000"/>
          <w:sz w:val="26"/>
          <w:szCs w:val="26"/>
          <w:lang w:val="nl-NL"/>
        </w:rPr>
        <w:t>phải chuẩn bị các loại giấy tờ (bản chụp hoặc scan) sau:</w:t>
      </w:r>
    </w:p>
    <w:p w:rsidR="00362B9E" w:rsidRPr="00C9452F" w:rsidRDefault="00362B9E" w:rsidP="00362B9E">
      <w:pPr>
        <w:ind w:firstLine="720"/>
        <w:jc w:val="both"/>
        <w:rPr>
          <w:color w:val="000000"/>
          <w:sz w:val="26"/>
          <w:szCs w:val="26"/>
          <w:lang w:val="nl-NL"/>
        </w:rPr>
      </w:pPr>
      <w:r w:rsidRPr="00C9452F">
        <w:rPr>
          <w:color w:val="000000"/>
          <w:sz w:val="26"/>
          <w:szCs w:val="26"/>
          <w:lang w:val="nl-NL"/>
        </w:rPr>
        <w:t xml:space="preserve">(i) Bản chính Căn cước công dân </w:t>
      </w:r>
      <w:r w:rsidRPr="00C9452F">
        <w:rPr>
          <w:i/>
          <w:color w:val="000000"/>
          <w:sz w:val="26"/>
          <w:szCs w:val="26"/>
          <w:lang w:val="nl-NL"/>
        </w:rPr>
        <w:t>(có đủ mặt trước và mặt sau)</w:t>
      </w:r>
      <w:r w:rsidRPr="00C9452F">
        <w:rPr>
          <w:color w:val="000000"/>
          <w:sz w:val="26"/>
          <w:szCs w:val="26"/>
          <w:lang w:val="nl-NL"/>
        </w:rPr>
        <w:t>;</w:t>
      </w:r>
    </w:p>
    <w:p w:rsidR="00362B9E" w:rsidRPr="00C9452F" w:rsidRDefault="00362B9E" w:rsidP="00362B9E">
      <w:pPr>
        <w:spacing w:before="60"/>
        <w:ind w:firstLine="720"/>
        <w:jc w:val="both"/>
        <w:rPr>
          <w:color w:val="000000"/>
          <w:sz w:val="26"/>
          <w:szCs w:val="26"/>
          <w:lang w:val="nl-NL"/>
        </w:rPr>
      </w:pPr>
      <w:r w:rsidRPr="00C9452F">
        <w:rPr>
          <w:color w:val="000000"/>
          <w:sz w:val="26"/>
          <w:szCs w:val="26"/>
          <w:lang w:val="nl-NL"/>
        </w:rPr>
        <w:t xml:space="preserve">(ii) Bản chính “Học bạ </w:t>
      </w:r>
      <w:r w:rsidRPr="00C9452F">
        <w:rPr>
          <w:color w:val="000000"/>
          <w:sz w:val="26"/>
          <w:szCs w:val="26"/>
          <w:shd w:val="clear" w:color="auto" w:fill="FFFFFF"/>
          <w:lang w:val="nl-NL"/>
        </w:rPr>
        <w:t>trung học phổ thông”</w:t>
      </w:r>
      <w:r w:rsidRPr="00C9452F">
        <w:rPr>
          <w:color w:val="000000"/>
          <w:sz w:val="26"/>
          <w:szCs w:val="26"/>
          <w:lang w:val="nl-NL"/>
        </w:rPr>
        <w:t xml:space="preserve"> </w:t>
      </w:r>
      <w:r w:rsidRPr="00C9452F">
        <w:rPr>
          <w:i/>
          <w:color w:val="000000"/>
          <w:sz w:val="26"/>
          <w:szCs w:val="26"/>
          <w:lang w:val="nl-NL"/>
        </w:rPr>
        <w:t xml:space="preserve">(bao gồm tờ bìa, trang thông tin thí sinh, quá trình học tập tại bậc trung học phổ thông và tất cả các trang có thể hiện đủ điểm của </w:t>
      </w:r>
      <w:r w:rsidRPr="00C9452F">
        <w:rPr>
          <w:b/>
          <w:i/>
          <w:color w:val="000000"/>
          <w:sz w:val="26"/>
          <w:szCs w:val="26"/>
          <w:lang w:val="nl-NL"/>
        </w:rPr>
        <w:t>6</w:t>
      </w:r>
      <w:r w:rsidRPr="00C9452F">
        <w:rPr>
          <w:i/>
          <w:color w:val="000000"/>
          <w:sz w:val="26"/>
          <w:szCs w:val="26"/>
          <w:lang w:val="nl-NL"/>
        </w:rPr>
        <w:t xml:space="preserve"> học kỳ, bao gồm cả trang “kết quả xếp loại cả năm” của mỗi năm học)</w:t>
      </w:r>
      <w:r w:rsidRPr="00C9452F">
        <w:rPr>
          <w:color w:val="000000"/>
          <w:sz w:val="26"/>
          <w:szCs w:val="26"/>
          <w:lang w:val="nl-NL"/>
        </w:rPr>
        <w:t xml:space="preserve"> hoặc </w:t>
      </w:r>
      <w:r w:rsidRPr="00C9452F">
        <w:rPr>
          <w:color w:val="000000"/>
          <w:sz w:val="26"/>
          <w:szCs w:val="26"/>
          <w:shd w:val="clear" w:color="auto" w:fill="FFFFFF"/>
          <w:lang w:val="nl-NL"/>
        </w:rPr>
        <w:t>“Bảng xác nhận kết quả học tập trung học phổ thông của từng môn học”</w:t>
      </w:r>
      <w:r w:rsidRPr="00C9452F">
        <w:rPr>
          <w:color w:val="000000"/>
          <w:sz w:val="26"/>
          <w:szCs w:val="26"/>
          <w:lang w:val="nl-NL"/>
        </w:rPr>
        <w:t xml:space="preserve"> </w:t>
      </w:r>
      <w:r w:rsidRPr="00C9452F">
        <w:rPr>
          <w:i/>
          <w:color w:val="000000"/>
          <w:sz w:val="26"/>
          <w:szCs w:val="26"/>
          <w:lang w:val="nl-NL"/>
        </w:rPr>
        <w:t xml:space="preserve">(có đủ điểm của </w:t>
      </w:r>
      <w:r w:rsidRPr="00C9452F">
        <w:rPr>
          <w:b/>
          <w:i/>
          <w:color w:val="000000"/>
          <w:sz w:val="26"/>
          <w:szCs w:val="26"/>
          <w:lang w:val="nl-NL"/>
        </w:rPr>
        <w:t>6</w:t>
      </w:r>
      <w:r w:rsidRPr="00C9452F">
        <w:rPr>
          <w:i/>
          <w:color w:val="000000"/>
          <w:sz w:val="26"/>
          <w:szCs w:val="26"/>
          <w:lang w:val="nl-NL"/>
        </w:rPr>
        <w:t xml:space="preserve"> học kỳ, “kết quả xếp loại cả năm” của mỗi năm học và quá trình học tập tại trung học phổ thông)</w:t>
      </w:r>
      <w:r w:rsidRPr="00C9452F">
        <w:rPr>
          <w:color w:val="000000"/>
          <w:sz w:val="26"/>
          <w:szCs w:val="26"/>
          <w:lang w:val="nl-NL"/>
        </w:rPr>
        <w:t xml:space="preserve"> do đại diện Ban Giám hiệu Trường THPT nơi thí sinh đang theo học cấp.</w:t>
      </w:r>
    </w:p>
    <w:p w:rsidR="00362B9E" w:rsidRPr="00C9452F" w:rsidRDefault="00362B9E" w:rsidP="00362B9E">
      <w:pPr>
        <w:spacing w:before="120"/>
        <w:ind w:firstLine="360"/>
        <w:jc w:val="both"/>
        <w:rPr>
          <w:b/>
          <w:color w:val="000000"/>
          <w:sz w:val="26"/>
          <w:szCs w:val="26"/>
          <w:lang w:val="nl-NL"/>
        </w:rPr>
      </w:pPr>
      <w:r w:rsidRPr="00C9452F">
        <w:rPr>
          <w:b/>
          <w:color w:val="000000"/>
          <w:sz w:val="26"/>
          <w:szCs w:val="26"/>
          <w:lang w:val="nl-NL"/>
        </w:rPr>
        <w:t>1.4. Một số lưu ý:</w:t>
      </w:r>
    </w:p>
    <w:p w:rsidR="00362B9E" w:rsidRPr="00C9452F" w:rsidRDefault="00362B9E" w:rsidP="00362B9E">
      <w:pPr>
        <w:ind w:firstLine="720"/>
        <w:jc w:val="both"/>
        <w:rPr>
          <w:color w:val="000000"/>
          <w:sz w:val="26"/>
          <w:szCs w:val="26"/>
          <w:lang w:val="nl-NL"/>
        </w:rPr>
      </w:pPr>
      <w:r w:rsidRPr="00C9452F">
        <w:rPr>
          <w:color w:val="000000"/>
          <w:sz w:val="26"/>
          <w:szCs w:val="26"/>
          <w:lang w:val="nl-NL"/>
        </w:rPr>
        <w:lastRenderedPageBreak/>
        <w:t>a) Các</w:t>
      </w:r>
      <w:r w:rsidRPr="00C9452F">
        <w:rPr>
          <w:b/>
          <w:color w:val="000000"/>
          <w:sz w:val="26"/>
          <w:szCs w:val="26"/>
          <w:lang w:val="nl-NL"/>
        </w:rPr>
        <w:t xml:space="preserve"> </w:t>
      </w:r>
      <w:r w:rsidRPr="00C9452F">
        <w:rPr>
          <w:color w:val="000000"/>
          <w:sz w:val="26"/>
          <w:szCs w:val="26"/>
          <w:lang w:val="nl-NL"/>
        </w:rPr>
        <w:t xml:space="preserve">loại giấy tờ nêu tại mục 1.1 hoặc mục 1.2 hoặc mục 1.3 phải được chụp ảnh hoặc scan từ bản chính và phải đảm bảo rõ nét, đầy đủ thông tin. Sau đó, phải </w:t>
      </w:r>
      <w:r w:rsidRPr="00C9452F">
        <w:rPr>
          <w:rStyle w:val="Strong"/>
          <w:b w:val="0"/>
          <w:color w:val="000000"/>
          <w:sz w:val="26"/>
          <w:szCs w:val="26"/>
          <w:shd w:val="clear" w:color="auto" w:fill="FFFFFF"/>
          <w:lang w:val="nl-NL"/>
        </w:rPr>
        <w:t xml:space="preserve">chuyển đổi hình ảnh đã chụp hoặc scan sang </w:t>
      </w:r>
      <w:r w:rsidRPr="00C9452F">
        <w:rPr>
          <w:rStyle w:val="Strong"/>
          <w:color w:val="000000"/>
          <w:sz w:val="26"/>
          <w:szCs w:val="26"/>
          <w:shd w:val="clear" w:color="auto" w:fill="FFFFFF"/>
          <w:lang w:val="nl-NL"/>
        </w:rPr>
        <w:t xml:space="preserve">file PDF </w:t>
      </w:r>
      <w:r w:rsidRPr="00C9452F">
        <w:rPr>
          <w:rStyle w:val="Strong"/>
          <w:b w:val="0"/>
          <w:color w:val="000000"/>
          <w:sz w:val="26"/>
          <w:szCs w:val="26"/>
          <w:shd w:val="clear" w:color="auto" w:fill="FFFFFF"/>
          <w:lang w:val="nl-NL"/>
        </w:rPr>
        <w:t xml:space="preserve">(tương ứng với mỗi loại giấy tờ là 1 file), </w:t>
      </w:r>
      <w:r w:rsidRPr="00C9452F">
        <w:rPr>
          <w:rStyle w:val="Strong"/>
          <w:b w:val="0"/>
          <w:color w:val="000000"/>
          <w:sz w:val="26"/>
          <w:szCs w:val="26"/>
          <w:lang w:val="nl-NL"/>
        </w:rPr>
        <w:t>với k</w:t>
      </w:r>
      <w:r w:rsidRPr="00C9452F">
        <w:rPr>
          <w:color w:val="000000"/>
          <w:sz w:val="26"/>
          <w:szCs w:val="26"/>
          <w:lang w:val="nl-NL"/>
        </w:rPr>
        <w:t xml:space="preserve">ích thước mỗi file tối đa là </w:t>
      </w:r>
      <w:r w:rsidRPr="00C9452F">
        <w:rPr>
          <w:b/>
          <w:color w:val="000000"/>
          <w:sz w:val="26"/>
          <w:szCs w:val="26"/>
          <w:lang w:val="nl-NL"/>
        </w:rPr>
        <w:t>10 Mb</w:t>
      </w:r>
      <w:r w:rsidRPr="00C9452F">
        <w:rPr>
          <w:color w:val="000000"/>
          <w:sz w:val="26"/>
          <w:szCs w:val="26"/>
          <w:lang w:val="nl-NL"/>
        </w:rPr>
        <w:t>;</w:t>
      </w:r>
    </w:p>
    <w:p w:rsidR="00362B9E" w:rsidRPr="00C9452F" w:rsidRDefault="00362B9E" w:rsidP="00362B9E">
      <w:pPr>
        <w:spacing w:before="60"/>
        <w:ind w:firstLine="720"/>
        <w:jc w:val="both"/>
        <w:rPr>
          <w:color w:val="000000"/>
          <w:sz w:val="26"/>
          <w:szCs w:val="26"/>
          <w:lang w:val="nl-NL"/>
        </w:rPr>
      </w:pPr>
      <w:r w:rsidRPr="00C9452F">
        <w:rPr>
          <w:color w:val="000000"/>
          <w:sz w:val="26"/>
          <w:szCs w:val="26"/>
          <w:lang w:val="nl-NL"/>
        </w:rPr>
        <w:t xml:space="preserve">b) Đọc hướng dẫn và thực hiện scan tài liệu theo định dạng file PDF </w:t>
      </w:r>
      <w:r w:rsidRPr="00C9452F">
        <w:rPr>
          <w:rStyle w:val="Strong"/>
          <w:b w:val="0"/>
          <w:i/>
          <w:color w:val="000000"/>
          <w:sz w:val="26"/>
          <w:szCs w:val="26"/>
          <w:shd w:val="clear" w:color="auto" w:fill="FFFFFF"/>
          <w:lang w:val="nl-NL"/>
        </w:rPr>
        <w:t>(có hướng dẫn đính kèm theo Thông báo này)</w:t>
      </w:r>
      <w:r w:rsidRPr="00C9452F">
        <w:rPr>
          <w:color w:val="000000"/>
          <w:sz w:val="26"/>
          <w:szCs w:val="26"/>
          <w:lang w:val="nl-NL"/>
        </w:rPr>
        <w:t>;</w:t>
      </w:r>
    </w:p>
    <w:p w:rsidR="00362B9E" w:rsidRPr="00C9452F" w:rsidRDefault="00362B9E" w:rsidP="00362B9E">
      <w:pPr>
        <w:spacing w:before="60"/>
        <w:ind w:firstLine="720"/>
        <w:jc w:val="both"/>
        <w:rPr>
          <w:rStyle w:val="Strong"/>
          <w:b w:val="0"/>
          <w:bCs w:val="0"/>
          <w:color w:val="000000"/>
          <w:sz w:val="26"/>
          <w:szCs w:val="26"/>
          <w:lang w:val="nl-NL"/>
        </w:rPr>
      </w:pPr>
      <w:r w:rsidRPr="00C9452F">
        <w:rPr>
          <w:rStyle w:val="Strong"/>
          <w:b w:val="0"/>
          <w:color w:val="000000"/>
          <w:sz w:val="26"/>
          <w:szCs w:val="26"/>
          <w:lang w:val="nl-NL"/>
        </w:rPr>
        <w:t xml:space="preserve">c) Thí sinh lưu tên các file PDF đã chuyển đổi theo đúng cú pháp sau: </w:t>
      </w:r>
      <w:r w:rsidRPr="00C9452F">
        <w:rPr>
          <w:rStyle w:val="Strong"/>
          <w:color w:val="000000"/>
          <w:sz w:val="26"/>
          <w:szCs w:val="26"/>
          <w:lang w:val="nl-NL"/>
        </w:rPr>
        <w:t xml:space="preserve">“Số </w:t>
      </w:r>
      <w:r w:rsidRPr="00C9452F">
        <w:rPr>
          <w:b/>
          <w:color w:val="000000"/>
          <w:sz w:val="26"/>
          <w:szCs w:val="26"/>
          <w:lang w:val="nl-NL"/>
        </w:rPr>
        <w:t>căn cước công dân</w:t>
      </w:r>
      <w:r w:rsidRPr="00C9452F">
        <w:rPr>
          <w:color w:val="000000"/>
          <w:sz w:val="26"/>
          <w:szCs w:val="26"/>
          <w:lang w:val="nl-NL"/>
        </w:rPr>
        <w:t xml:space="preserve"> </w:t>
      </w:r>
      <w:r w:rsidRPr="00C9452F">
        <w:rPr>
          <w:rStyle w:val="Strong"/>
          <w:color w:val="000000"/>
          <w:sz w:val="26"/>
          <w:szCs w:val="26"/>
          <w:lang w:val="nl-NL"/>
        </w:rPr>
        <w:t xml:space="preserve">_Họ và tên thí sinh_Tên của loại giấy tờ”. </w:t>
      </w:r>
      <w:r w:rsidRPr="00C9452F">
        <w:rPr>
          <w:rStyle w:val="Strong"/>
          <w:b w:val="0"/>
          <w:color w:val="000000"/>
          <w:sz w:val="26"/>
          <w:szCs w:val="26"/>
          <w:lang w:val="nl-NL"/>
        </w:rPr>
        <w:t xml:space="preserve">Ví dụ:  </w:t>
      </w:r>
    </w:p>
    <w:p w:rsidR="00362B9E" w:rsidRPr="00C9452F" w:rsidRDefault="00362B9E" w:rsidP="00362B9E">
      <w:pPr>
        <w:widowControl w:val="0"/>
        <w:ind w:firstLine="1080"/>
        <w:contextualSpacing/>
        <w:jc w:val="both"/>
        <w:rPr>
          <w:rStyle w:val="Strong"/>
          <w:b w:val="0"/>
          <w:color w:val="000000"/>
          <w:sz w:val="26"/>
          <w:szCs w:val="26"/>
          <w:lang w:val="nl-NL"/>
        </w:rPr>
      </w:pPr>
      <w:r w:rsidRPr="00C9452F">
        <w:rPr>
          <w:rStyle w:val="Strong"/>
          <w:b w:val="0"/>
          <w:color w:val="000000"/>
          <w:sz w:val="26"/>
          <w:szCs w:val="26"/>
          <w:lang w:val="nl-NL"/>
        </w:rPr>
        <w:t>(i) [042084000123_Nguyễn Văn A_</w:t>
      </w:r>
      <w:r w:rsidRPr="00C9452F">
        <w:rPr>
          <w:color w:val="000000"/>
          <w:sz w:val="26"/>
          <w:szCs w:val="26"/>
          <w:lang w:val="nl-NL"/>
        </w:rPr>
        <w:t>Căn cước công dân</w:t>
      </w:r>
      <w:r w:rsidRPr="00C9452F">
        <w:rPr>
          <w:rStyle w:val="Strong"/>
          <w:b w:val="0"/>
          <w:color w:val="000000"/>
          <w:sz w:val="26"/>
          <w:szCs w:val="26"/>
          <w:lang w:val="nl-NL"/>
        </w:rPr>
        <w:t xml:space="preserve">]; </w:t>
      </w:r>
    </w:p>
    <w:p w:rsidR="00362B9E" w:rsidRPr="00C9452F" w:rsidRDefault="00362B9E" w:rsidP="00362B9E">
      <w:pPr>
        <w:spacing w:before="60"/>
        <w:ind w:firstLine="1080"/>
        <w:jc w:val="both"/>
        <w:rPr>
          <w:rStyle w:val="Strong"/>
          <w:b w:val="0"/>
          <w:color w:val="000000"/>
          <w:sz w:val="26"/>
          <w:szCs w:val="26"/>
          <w:lang w:val="nl-NL"/>
        </w:rPr>
      </w:pPr>
      <w:r w:rsidRPr="00C9452F">
        <w:rPr>
          <w:rStyle w:val="Strong"/>
          <w:b w:val="0"/>
          <w:color w:val="000000"/>
          <w:sz w:val="26"/>
          <w:szCs w:val="26"/>
          <w:lang w:val="nl-NL"/>
        </w:rPr>
        <w:t>(ii) [042084000123_Nguyễn Văn A_</w:t>
      </w:r>
      <w:r w:rsidRPr="00C9452F">
        <w:rPr>
          <w:color w:val="000000"/>
          <w:sz w:val="26"/>
          <w:szCs w:val="26"/>
          <w:lang w:val="nl-NL"/>
        </w:rPr>
        <w:t xml:space="preserve">Học bạ </w:t>
      </w:r>
      <w:r w:rsidRPr="00C9452F">
        <w:rPr>
          <w:color w:val="000000"/>
          <w:sz w:val="26"/>
          <w:szCs w:val="26"/>
          <w:shd w:val="clear" w:color="auto" w:fill="FFFFFF"/>
          <w:lang w:val="nl-NL"/>
        </w:rPr>
        <w:t>trung học phổ thông</w:t>
      </w:r>
      <w:r w:rsidRPr="00C9452F">
        <w:rPr>
          <w:rStyle w:val="Strong"/>
          <w:b w:val="0"/>
          <w:color w:val="000000"/>
          <w:sz w:val="26"/>
          <w:szCs w:val="26"/>
          <w:lang w:val="nl-NL"/>
        </w:rPr>
        <w:t>];</w:t>
      </w:r>
    </w:p>
    <w:p w:rsidR="00362B9E" w:rsidRPr="00C9452F" w:rsidRDefault="00362B9E" w:rsidP="00362B9E">
      <w:pPr>
        <w:spacing w:before="60"/>
        <w:ind w:firstLine="1080"/>
        <w:jc w:val="both"/>
        <w:rPr>
          <w:rStyle w:val="Strong"/>
          <w:b w:val="0"/>
          <w:color w:val="000000"/>
          <w:sz w:val="26"/>
          <w:szCs w:val="26"/>
          <w:lang w:val="nl-NL"/>
        </w:rPr>
      </w:pPr>
      <w:r w:rsidRPr="00C9452F">
        <w:rPr>
          <w:rStyle w:val="Strong"/>
          <w:b w:val="0"/>
          <w:color w:val="000000"/>
          <w:sz w:val="26"/>
          <w:szCs w:val="26"/>
          <w:lang w:val="nl-NL"/>
        </w:rPr>
        <w:t>(iii) [042084000123_Nguyễn Văn A_</w:t>
      </w:r>
      <w:r w:rsidRPr="00C9452F">
        <w:rPr>
          <w:color w:val="000000"/>
          <w:sz w:val="26"/>
          <w:szCs w:val="26"/>
          <w:lang w:val="nl-NL"/>
        </w:rPr>
        <w:t>Chứng chỉ ngoại ngữ quốc tế</w:t>
      </w:r>
      <w:r w:rsidRPr="00C9452F">
        <w:rPr>
          <w:rStyle w:val="Strong"/>
          <w:b w:val="0"/>
          <w:color w:val="000000"/>
          <w:sz w:val="26"/>
          <w:szCs w:val="26"/>
          <w:lang w:val="nl-NL"/>
        </w:rPr>
        <w:t>];</w:t>
      </w:r>
    </w:p>
    <w:p w:rsidR="00362B9E" w:rsidRPr="00C9452F" w:rsidRDefault="00362B9E" w:rsidP="00362B9E">
      <w:pPr>
        <w:spacing w:before="60"/>
        <w:ind w:firstLine="1080"/>
        <w:jc w:val="both"/>
        <w:rPr>
          <w:rStyle w:val="Strong"/>
          <w:b w:val="0"/>
          <w:color w:val="000000"/>
          <w:sz w:val="26"/>
          <w:szCs w:val="26"/>
          <w:lang w:val="nl-NL"/>
        </w:rPr>
      </w:pPr>
      <w:r w:rsidRPr="00C9452F">
        <w:rPr>
          <w:rStyle w:val="Strong"/>
          <w:b w:val="0"/>
          <w:color w:val="000000"/>
          <w:sz w:val="26"/>
          <w:szCs w:val="26"/>
          <w:lang w:val="nl-NL"/>
        </w:rPr>
        <w:t>(iv) [042084000123_Nguyễn Văn A_</w:t>
      </w:r>
      <w:r w:rsidRPr="00C9452F">
        <w:rPr>
          <w:color w:val="000000"/>
          <w:sz w:val="26"/>
          <w:szCs w:val="26"/>
          <w:lang w:val="nl-NL"/>
        </w:rPr>
        <w:t>Giấy CN đoạt giải HSGQG</w:t>
      </w:r>
      <w:r w:rsidRPr="00C9452F">
        <w:rPr>
          <w:rStyle w:val="Strong"/>
          <w:b w:val="0"/>
          <w:color w:val="000000"/>
          <w:sz w:val="26"/>
          <w:szCs w:val="26"/>
          <w:lang w:val="nl-NL"/>
        </w:rPr>
        <w:t>].</w:t>
      </w:r>
    </w:p>
    <w:p w:rsidR="00362B9E" w:rsidRPr="00C9452F" w:rsidRDefault="00362B9E" w:rsidP="00362B9E">
      <w:pPr>
        <w:spacing w:before="60"/>
        <w:ind w:firstLine="720"/>
        <w:jc w:val="both"/>
        <w:rPr>
          <w:b/>
          <w:color w:val="000000"/>
          <w:sz w:val="26"/>
          <w:szCs w:val="26"/>
          <w:lang w:val="nl-NL"/>
        </w:rPr>
      </w:pPr>
      <w:r w:rsidRPr="00C9452F">
        <w:rPr>
          <w:color w:val="000000"/>
          <w:sz w:val="26"/>
          <w:szCs w:val="26"/>
          <w:lang w:val="nl-NL"/>
        </w:rPr>
        <w:t xml:space="preserve">d) Thí sinh sử dụng số căn cước công dân đã đăng ký dự thi tốt nghiệp THPT năm 2024 để nhập lên hệ thống đăng ký xét tuyển của Trường </w:t>
      </w:r>
      <w:r w:rsidRPr="00C9452F">
        <w:rPr>
          <w:b/>
          <w:color w:val="000000"/>
          <w:sz w:val="26"/>
          <w:szCs w:val="26"/>
          <w:lang w:val="nl-NL"/>
        </w:rPr>
        <w:t xml:space="preserve">(tức chỉ sử dụng </w:t>
      </w:r>
      <w:r w:rsidRPr="00C9452F">
        <w:rPr>
          <w:b/>
          <w:color w:val="000000"/>
          <w:sz w:val="26"/>
          <w:szCs w:val="26"/>
          <w:u w:val="single"/>
          <w:lang w:val="nl-NL"/>
        </w:rPr>
        <w:t>cùng một</w:t>
      </w:r>
      <w:r w:rsidRPr="00C9452F">
        <w:rPr>
          <w:b/>
          <w:color w:val="000000"/>
          <w:sz w:val="26"/>
          <w:szCs w:val="26"/>
          <w:lang w:val="nl-NL"/>
        </w:rPr>
        <w:t xml:space="preserve"> số căn cước công dân).</w:t>
      </w:r>
    </w:p>
    <w:p w:rsidR="00362B9E" w:rsidRDefault="00362B9E"/>
    <w:sectPr w:rsidR="00362B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B9E"/>
    <w:rsid w:val="00280ADA"/>
    <w:rsid w:val="00362B9E"/>
    <w:rsid w:val="00844966"/>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297CD-525D-F942-87D3-0ED5481F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B9E"/>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62B9E"/>
    <w:rPr>
      <w:b/>
      <w:bCs/>
    </w:rPr>
  </w:style>
  <w:style w:type="character" w:styleId="Hyperlink">
    <w:name w:val="Hyperlink"/>
    <w:rsid w:val="008449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2024-05-10T09:02:00Z</dcterms:created>
  <dcterms:modified xsi:type="dcterms:W3CDTF">2024-05-10T09:56:00Z</dcterms:modified>
</cp:coreProperties>
</file>