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6872487"/>
    <w:p w14:paraId="1EEA5801" w14:textId="77777777" w:rsidR="0078411B" w:rsidRPr="00A81D5D" w:rsidRDefault="0078411B" w:rsidP="0078411B">
      <w:pPr>
        <w:spacing w:line="360" w:lineRule="auto"/>
        <w:rPr>
          <w:rFonts w:ascii="Times New Roman" w:hAnsi="Times New Roman" w:cs="Times New Roman"/>
          <w:sz w:val="24"/>
          <w:szCs w:val="24"/>
        </w:rPr>
      </w:pPr>
      <w:r w:rsidRPr="00A81D5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36C7D0A" wp14:editId="3405CE3D">
                <wp:simplePos x="0" y="0"/>
                <wp:positionH relativeFrom="column">
                  <wp:posOffset>782955</wp:posOffset>
                </wp:positionH>
                <wp:positionV relativeFrom="paragraph">
                  <wp:posOffset>50165</wp:posOffset>
                </wp:positionV>
                <wp:extent cx="2147977" cy="66960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2147977" cy="66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FA289" w14:textId="77777777" w:rsidR="0078411B" w:rsidRPr="006B4E84" w:rsidRDefault="0078411B" w:rsidP="0078411B">
                            <w:pPr>
                              <w:spacing w:after="0" w:line="360" w:lineRule="auto"/>
                              <w:jc w:val="center"/>
                              <w:rPr>
                                <w:rFonts w:ascii="Times New Roman" w:hAnsi="Times New Roman" w:cs="Times New Roman"/>
                                <w:b/>
                                <w:sz w:val="20"/>
                              </w:rPr>
                            </w:pPr>
                            <w:r w:rsidRPr="006B4E84">
                              <w:rPr>
                                <w:rFonts w:ascii="Times New Roman" w:hAnsi="Times New Roman" w:cs="Times New Roman"/>
                                <w:b/>
                                <w:sz w:val="20"/>
                              </w:rPr>
                              <w:t>ĐẠI HỌC QUỐC GIA TP.HCM</w:t>
                            </w:r>
                          </w:p>
                          <w:p w14:paraId="6CEB2F9E" w14:textId="77777777" w:rsidR="0078411B" w:rsidRPr="006B4E84" w:rsidRDefault="0078411B" w:rsidP="0078411B">
                            <w:pPr>
                              <w:spacing w:after="0" w:line="360" w:lineRule="auto"/>
                              <w:jc w:val="center"/>
                              <w:rPr>
                                <w:rFonts w:ascii="Times New Roman" w:hAnsi="Times New Roman" w:cs="Times New Roman"/>
                                <w:b/>
                              </w:rPr>
                            </w:pPr>
                            <w:r w:rsidRPr="006B4E84">
                              <w:rPr>
                                <w:rFonts w:ascii="Times New Roman" w:hAnsi="Times New Roman" w:cs="Times New Roman"/>
                                <w:b/>
                              </w:rPr>
                              <w:t>TRƯỜNG ĐẠI HỌC QUỐC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C7D0A" id="_x0000_t202" coordsize="21600,21600" o:spt="202" path="m,l,21600r21600,l21600,xe">
                <v:stroke joinstyle="miter"/>
                <v:path gradientshapeok="t" o:connecttype="rect"/>
              </v:shapetype>
              <v:shape id="Text Box 2" o:spid="_x0000_s1026" type="#_x0000_t202" style="position:absolute;margin-left:61.65pt;margin-top:3.95pt;width:169.15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5FsjAIAAIwFAAAOAAAAZHJzL2Uyb0RvYy54bWysVE1vGyEQvVfqf0Dcm7Vdx24sryPXUapK&#13;&#10;URI1rnLGLNiowFDA3nV/fQd2/dE0l1S97ALzZoZ5vJnpdWM02QkfFNiS9i96lAjLoVJ2XdLvy9sP&#13;&#10;nygJkdmKabCipHsR6PXs/btp7SZiABvQlfAEg9gwqV1JNzG6SVEEvhGGhQtwwqJRgjcs4tavi8qz&#13;&#10;GqMbXQx6vVFRg6+cBy5CwNOb1khnOb6UgscHKYOIRJcU7xbz1+fvKn2L2ZRN1p65jeLdNdg/3MIw&#13;&#10;ZTHpMdQNi4xsvforlFHcQwAZLziYAqRUXOQasJp+70U1TxvmRK4FyQnuSFP4f2H5/e7RE1WVdECJ&#13;&#10;ZQafaCmaSD5DQwaJndqFCYKeHMJig8f4yofzgIep6EZ6k/5YDkE78rw/cpuCcTwc9Ifjq/GYEo62&#13;&#10;0ehq1MvkFydv50P8IsCQtCipx7fLlLLdXYh4E4QeIClZAK2qW6V13iS9iIX2ZMfwpXXMd0SPP1Da&#13;&#10;khqTf7zs5cAWknsbWdsURmTFdOlS5W2FeRX3WiSMtt+ERMZyoa/kZpwLe8yf0QklMdVbHDv86VZv&#13;&#10;cW7rQI+cGWw8Ohtlwefqc4udKKt+HCiTLR4JP6s7LWOzajpFrKDaoyA8tA0VHL9V+Gp3LMRH5rGD&#13;&#10;UAM4FeIDfqQGZB26FSUb8L9eO094FDZaKamxI0safm6ZF5TorxYlf9UfDlML583wcjzAjT+3rM4t&#13;&#10;dmsWgFLo4/xxPC8TPurDUnowzzg85ikrmpjlmLukPPrDZhHbSYHjh4v5PMOwbR2Ld/bJ8RQ8EZxU&#13;&#10;uWyemXeddCOK/h4O3csmLxTcYpOnhfk2glRZ3onilteOemz5rPpuPKWZcr7PqNMQnf0GAAD//wMA&#13;&#10;UEsDBBQABgAIAAAAIQCih1Xi4AAAAA4BAAAPAAAAZHJzL2Rvd25yZXYueG1sTI9BTsMwEEX3SNzB&#13;&#10;GiQ2FXXcohTSOFUp4gBNewAnNk5IPI5ipwm3Z1jBZqSvN/Pn//ywuJ7dzBhajxLEOgFmsPa6RSvh&#13;&#10;evl4egEWokKteo9GwrcJcCju73KVaT/j2dzKaBmZYMiUhCbGIeM81I1xKqz9YJDYpx+diiRHy/Wo&#13;&#10;ZjJ3Pd8kScqdapE+NGowp8bUXTk5CeW5Oq5sOX1dVs0bnuZrJ4TtpHx8WN73NI57YNEs8e8CfjtQ&#13;&#10;figoWOUn1IH1pDfbLa1K2L0CI/6cihRYRUAQ4EXO/9cofgAAAP//AwBQSwECLQAUAAYACAAAACEA&#13;&#10;toM4kv4AAADhAQAAEwAAAAAAAAAAAAAAAAAAAAAAW0NvbnRlbnRfVHlwZXNdLnhtbFBLAQItABQA&#13;&#10;BgAIAAAAIQA4/SH/1gAAAJQBAAALAAAAAAAAAAAAAAAAAC8BAABfcmVscy8ucmVsc1BLAQItABQA&#13;&#10;BgAIAAAAIQAaT5FsjAIAAIwFAAAOAAAAAAAAAAAAAAAAAC4CAABkcnMvZTJvRG9jLnhtbFBLAQIt&#13;&#10;ABQABgAIAAAAIQCih1Xi4AAAAA4BAAAPAAAAAAAAAAAAAAAAAOYEAABkcnMvZG93bnJldi54bWxQ&#13;&#10;SwUGAAAAAAQABADzAAAA8wUAAAAA&#13;&#10;" fillcolor="white [3201]" stroked="f" strokeweight=".5pt">
                <v:textbox>
                  <w:txbxContent>
                    <w:p w14:paraId="215FA289" w14:textId="77777777" w:rsidR="0078411B" w:rsidRPr="006B4E84" w:rsidRDefault="0078411B" w:rsidP="0078411B">
                      <w:pPr>
                        <w:spacing w:after="0" w:line="360" w:lineRule="auto"/>
                        <w:jc w:val="center"/>
                        <w:rPr>
                          <w:rFonts w:ascii="Times New Roman" w:hAnsi="Times New Roman" w:cs="Times New Roman"/>
                          <w:b/>
                          <w:sz w:val="20"/>
                        </w:rPr>
                      </w:pPr>
                      <w:r w:rsidRPr="006B4E84">
                        <w:rPr>
                          <w:rFonts w:ascii="Times New Roman" w:hAnsi="Times New Roman" w:cs="Times New Roman"/>
                          <w:b/>
                          <w:sz w:val="20"/>
                        </w:rPr>
                        <w:t>ĐẠI HỌC QUỐC GIA TP.HCM</w:t>
                      </w:r>
                    </w:p>
                    <w:p w14:paraId="6CEB2F9E" w14:textId="77777777" w:rsidR="0078411B" w:rsidRPr="006B4E84" w:rsidRDefault="0078411B" w:rsidP="0078411B">
                      <w:pPr>
                        <w:spacing w:after="0" w:line="360" w:lineRule="auto"/>
                        <w:jc w:val="center"/>
                        <w:rPr>
                          <w:rFonts w:ascii="Times New Roman" w:hAnsi="Times New Roman" w:cs="Times New Roman"/>
                          <w:b/>
                        </w:rPr>
                      </w:pPr>
                      <w:r w:rsidRPr="006B4E84">
                        <w:rPr>
                          <w:rFonts w:ascii="Times New Roman" w:hAnsi="Times New Roman" w:cs="Times New Roman"/>
                          <w:b/>
                        </w:rPr>
                        <w:t>TRƯỜNG ĐẠI HỌC QUỐC TẾ</w:t>
                      </w:r>
                    </w:p>
                  </w:txbxContent>
                </v:textbox>
              </v:shape>
            </w:pict>
          </mc:Fallback>
        </mc:AlternateContent>
      </w:r>
      <w:r w:rsidRPr="00A81D5D">
        <w:rPr>
          <w:rFonts w:ascii="Times New Roman" w:hAnsi="Times New Roman" w:cs="Times New Roman"/>
          <w:noProof/>
          <w:sz w:val="24"/>
          <w:szCs w:val="24"/>
        </w:rPr>
        <w:drawing>
          <wp:inline distT="0" distB="0" distL="0" distR="0" wp14:anchorId="5DC5B953" wp14:editId="24AC3522">
            <wp:extent cx="783771" cy="7955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iu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260" cy="800084"/>
                    </a:xfrm>
                    <a:prstGeom prst="rect">
                      <a:avLst/>
                    </a:prstGeom>
                  </pic:spPr>
                </pic:pic>
              </a:graphicData>
            </a:graphic>
          </wp:inline>
        </w:drawing>
      </w:r>
    </w:p>
    <w:p w14:paraId="48721AA6" w14:textId="77777777" w:rsidR="0078411B" w:rsidRPr="00A81D5D" w:rsidRDefault="0078411B" w:rsidP="0078411B">
      <w:pPr>
        <w:spacing w:after="0"/>
        <w:jc w:val="center"/>
        <w:rPr>
          <w:rFonts w:ascii="Times New Roman" w:hAnsi="Times New Roman" w:cs="Times New Roman"/>
          <w:b/>
          <w:sz w:val="28"/>
        </w:rPr>
      </w:pPr>
      <w:bookmarkStart w:id="1" w:name="_Hlk17893802"/>
      <w:bookmarkEnd w:id="0"/>
      <w:r w:rsidRPr="00A81D5D">
        <w:rPr>
          <w:rFonts w:ascii="Times New Roman" w:hAnsi="Times New Roman" w:cs="Times New Roman"/>
          <w:b/>
          <w:sz w:val="28"/>
        </w:rPr>
        <w:t>TUYỂN SINH 202</w:t>
      </w:r>
      <w:r w:rsidRPr="00A81D5D">
        <w:rPr>
          <w:rFonts w:ascii="Times New Roman" w:hAnsi="Times New Roman" w:cs="Times New Roman"/>
          <w:b/>
          <w:sz w:val="28"/>
          <w:lang w:val="vi-VN"/>
        </w:rPr>
        <w:t>4</w:t>
      </w:r>
      <w:r w:rsidRPr="00A81D5D">
        <w:rPr>
          <w:rFonts w:ascii="Times New Roman" w:hAnsi="Times New Roman" w:cs="Times New Roman"/>
          <w:b/>
          <w:sz w:val="28"/>
        </w:rPr>
        <w:t xml:space="preserve">: </w:t>
      </w:r>
    </w:p>
    <w:p w14:paraId="599F83CD" w14:textId="77777777" w:rsidR="0078411B" w:rsidRPr="00A81D5D" w:rsidRDefault="0078411B" w:rsidP="0078411B">
      <w:pPr>
        <w:spacing w:after="0"/>
        <w:jc w:val="center"/>
        <w:rPr>
          <w:rFonts w:ascii="Times New Roman" w:hAnsi="Times New Roman" w:cs="Times New Roman"/>
          <w:b/>
          <w:sz w:val="28"/>
        </w:rPr>
      </w:pPr>
    </w:p>
    <w:p w14:paraId="32393582" w14:textId="52DE5E02" w:rsidR="0078411B" w:rsidRPr="00A81D5D" w:rsidRDefault="0078411B" w:rsidP="0078411B">
      <w:pPr>
        <w:jc w:val="both"/>
        <w:rPr>
          <w:rFonts w:ascii="Times New Roman" w:hAnsi="Times New Roman" w:cs="Times New Roman"/>
          <w:sz w:val="26"/>
          <w:szCs w:val="26"/>
        </w:rPr>
      </w:pPr>
      <w:r w:rsidRPr="00A81D5D">
        <w:rPr>
          <w:rFonts w:ascii="Times New Roman" w:hAnsi="Times New Roman" w:cs="Times New Roman"/>
          <w:sz w:val="26"/>
          <w:szCs w:val="26"/>
        </w:rPr>
        <w:t xml:space="preserve">Chỉ tiêu tuyển sinh và tổ hợp môn xét tuyển (dự kiến) theo từng ngành cụ thể như sau: </w:t>
      </w:r>
    </w:p>
    <w:p w14:paraId="16ADF032" w14:textId="77777777" w:rsidR="00A81D5D" w:rsidRPr="00A81D5D" w:rsidRDefault="00A81D5D" w:rsidP="00A81D5D">
      <w:pPr>
        <w:spacing w:before="120" w:after="120"/>
        <w:ind w:left="357"/>
        <w:rPr>
          <w:rFonts w:ascii="Times New Roman" w:hAnsi="Times New Roman" w:cs="Times New Roman"/>
          <w:iCs/>
          <w:sz w:val="26"/>
          <w:szCs w:val="26"/>
        </w:rPr>
      </w:pPr>
      <w:r w:rsidRPr="00A81D5D">
        <w:rPr>
          <w:rFonts w:ascii="Times New Roman" w:hAnsi="Times New Roman" w:cs="Times New Roman"/>
          <w:iCs/>
          <w:sz w:val="26"/>
          <w:szCs w:val="26"/>
        </w:rPr>
        <w:t>Mã trường: QSQ</w:t>
      </w:r>
    </w:p>
    <w:tbl>
      <w:tblPr>
        <w:tblW w:w="0" w:type="auto"/>
        <w:tblLayout w:type="fixed"/>
        <w:tblLook w:val="04A0" w:firstRow="1" w:lastRow="0" w:firstColumn="1" w:lastColumn="0" w:noHBand="0" w:noVBand="1"/>
      </w:tblPr>
      <w:tblGrid>
        <w:gridCol w:w="846"/>
        <w:gridCol w:w="1701"/>
        <w:gridCol w:w="2664"/>
        <w:gridCol w:w="2591"/>
        <w:gridCol w:w="1542"/>
      </w:tblGrid>
      <w:tr w:rsidR="00A81D5D" w:rsidRPr="00A81D5D" w14:paraId="6DBECBB3" w14:textId="77777777" w:rsidTr="006903C0">
        <w:trPr>
          <w:trHeight w:val="850"/>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5EF2" w14:textId="77777777" w:rsidR="00A81D5D" w:rsidRPr="00A81D5D" w:rsidRDefault="00A81D5D" w:rsidP="006903C0">
            <w:pPr>
              <w:jc w:val="center"/>
              <w:rPr>
                <w:rFonts w:ascii="Times New Roman" w:hAnsi="Times New Roman" w:cs="Times New Roman"/>
                <w:b/>
                <w:bCs/>
                <w:color w:val="000000"/>
                <w:sz w:val="26"/>
                <w:szCs w:val="26"/>
              </w:rPr>
            </w:pPr>
            <w:bookmarkStart w:id="2" w:name="RANGE!A1"/>
            <w:r w:rsidRPr="00A81D5D">
              <w:rPr>
                <w:rFonts w:ascii="Times New Roman" w:hAnsi="Times New Roman" w:cs="Times New Roman"/>
                <w:b/>
                <w:bCs/>
                <w:color w:val="000000"/>
                <w:sz w:val="26"/>
                <w:szCs w:val="26"/>
              </w:rPr>
              <w:t>STT</w:t>
            </w:r>
            <w:bookmarkEnd w:id="2"/>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91B26E8"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Mã ngành đào tạo</w:t>
            </w:r>
          </w:p>
        </w:tc>
        <w:tc>
          <w:tcPr>
            <w:tcW w:w="2664" w:type="dxa"/>
            <w:tcBorders>
              <w:top w:val="single" w:sz="4" w:space="0" w:color="auto"/>
              <w:left w:val="nil"/>
              <w:bottom w:val="single" w:sz="4" w:space="0" w:color="auto"/>
              <w:right w:val="single" w:sz="4" w:space="0" w:color="auto"/>
            </w:tcBorders>
            <w:shd w:val="clear" w:color="auto" w:fill="auto"/>
            <w:noWrap/>
            <w:vAlign w:val="center"/>
            <w:hideMark/>
          </w:tcPr>
          <w:p w14:paraId="61B06693"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Ngành học</w:t>
            </w:r>
          </w:p>
        </w:tc>
        <w:tc>
          <w:tcPr>
            <w:tcW w:w="2591" w:type="dxa"/>
            <w:tcBorders>
              <w:top w:val="single" w:sz="4" w:space="0" w:color="auto"/>
              <w:left w:val="nil"/>
              <w:bottom w:val="single" w:sz="4" w:space="0" w:color="auto"/>
              <w:right w:val="single" w:sz="4" w:space="0" w:color="auto"/>
            </w:tcBorders>
            <w:shd w:val="clear" w:color="auto" w:fill="auto"/>
            <w:noWrap/>
            <w:vAlign w:val="center"/>
            <w:hideMark/>
          </w:tcPr>
          <w:p w14:paraId="475BFC81"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 xml:space="preserve">Tổ hợp môn </w:t>
            </w:r>
          </w:p>
          <w:p w14:paraId="2EF2B84E"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xét tuyển</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14:paraId="30956134"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Chỉ tiêu (dự kiến)</w:t>
            </w:r>
          </w:p>
        </w:tc>
      </w:tr>
      <w:tr w:rsidR="00A81D5D" w:rsidRPr="00A81D5D" w14:paraId="06257EE3"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997AA0"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I</w:t>
            </w:r>
          </w:p>
        </w:tc>
        <w:tc>
          <w:tcPr>
            <w:tcW w:w="6956" w:type="dxa"/>
            <w:gridSpan w:val="3"/>
            <w:tcBorders>
              <w:top w:val="nil"/>
              <w:left w:val="nil"/>
              <w:bottom w:val="single" w:sz="4" w:space="0" w:color="auto"/>
              <w:right w:val="single" w:sz="4" w:space="0" w:color="auto"/>
            </w:tcBorders>
            <w:shd w:val="clear" w:color="auto" w:fill="auto"/>
            <w:noWrap/>
            <w:vAlign w:val="center"/>
            <w:hideMark/>
          </w:tcPr>
          <w:p w14:paraId="5A023BD8" w14:textId="77777777" w:rsidR="00A81D5D" w:rsidRPr="00A81D5D" w:rsidRDefault="00A81D5D" w:rsidP="006903C0">
            <w:pP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CÁC NGÀNH ĐÀO TẠO ĐẠI HỌC DO TRƯỜNG ĐẠI HỌC (ĐH) QUỐC TẾ CẤP BẰNG</w:t>
            </w:r>
          </w:p>
        </w:tc>
        <w:tc>
          <w:tcPr>
            <w:tcW w:w="1542" w:type="dxa"/>
            <w:tcBorders>
              <w:top w:val="nil"/>
              <w:left w:val="nil"/>
              <w:bottom w:val="single" w:sz="4" w:space="0" w:color="auto"/>
              <w:right w:val="single" w:sz="4" w:space="0" w:color="auto"/>
            </w:tcBorders>
            <w:shd w:val="clear" w:color="auto" w:fill="auto"/>
            <w:noWrap/>
            <w:vAlign w:val="center"/>
            <w:hideMark/>
          </w:tcPr>
          <w:p w14:paraId="22BEA0A4" w14:textId="77777777" w:rsidR="00A81D5D" w:rsidRPr="00A81D5D" w:rsidRDefault="00A81D5D" w:rsidP="006903C0">
            <w:pPr>
              <w:jc w:val="center"/>
              <w:rPr>
                <w:rFonts w:ascii="Times New Roman" w:hAnsi="Times New Roman" w:cs="Times New Roman"/>
                <w:b/>
                <w:bCs/>
                <w:color w:val="000000"/>
                <w:sz w:val="26"/>
                <w:szCs w:val="26"/>
                <w:lang w:val="vi-VN"/>
              </w:rPr>
            </w:pPr>
            <w:r w:rsidRPr="00A81D5D">
              <w:rPr>
                <w:rFonts w:ascii="Times New Roman" w:hAnsi="Times New Roman" w:cs="Times New Roman"/>
                <w:b/>
                <w:bCs/>
                <w:color w:val="000000"/>
                <w:sz w:val="26"/>
                <w:szCs w:val="26"/>
              </w:rPr>
              <w:t>19</w:t>
            </w:r>
            <w:r w:rsidRPr="00A81D5D">
              <w:rPr>
                <w:rFonts w:ascii="Times New Roman" w:hAnsi="Times New Roman" w:cs="Times New Roman"/>
                <w:b/>
                <w:bCs/>
                <w:color w:val="000000"/>
                <w:sz w:val="26"/>
                <w:szCs w:val="26"/>
                <w:lang w:val="vi-VN"/>
              </w:rPr>
              <w:t>70</w:t>
            </w:r>
          </w:p>
        </w:tc>
      </w:tr>
      <w:tr w:rsidR="00A81D5D" w:rsidRPr="00A81D5D" w14:paraId="1BCEFD84"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7816CA1"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w:t>
            </w:r>
          </w:p>
        </w:tc>
        <w:tc>
          <w:tcPr>
            <w:tcW w:w="1701" w:type="dxa"/>
            <w:tcBorders>
              <w:top w:val="nil"/>
              <w:left w:val="nil"/>
              <w:bottom w:val="single" w:sz="4" w:space="0" w:color="auto"/>
              <w:right w:val="single" w:sz="4" w:space="0" w:color="auto"/>
            </w:tcBorders>
            <w:shd w:val="clear" w:color="auto" w:fill="auto"/>
            <w:noWrap/>
            <w:vAlign w:val="center"/>
            <w:hideMark/>
          </w:tcPr>
          <w:p w14:paraId="6B31561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w:t>
            </w:r>
          </w:p>
        </w:tc>
        <w:tc>
          <w:tcPr>
            <w:tcW w:w="2664" w:type="dxa"/>
            <w:tcBorders>
              <w:top w:val="nil"/>
              <w:left w:val="nil"/>
              <w:bottom w:val="single" w:sz="4" w:space="0" w:color="auto"/>
              <w:right w:val="single" w:sz="4" w:space="0" w:color="auto"/>
            </w:tcBorders>
            <w:shd w:val="clear" w:color="auto" w:fill="auto"/>
            <w:noWrap/>
            <w:vAlign w:val="center"/>
            <w:hideMark/>
          </w:tcPr>
          <w:p w14:paraId="5EC0CF5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w:t>
            </w:r>
          </w:p>
        </w:tc>
        <w:tc>
          <w:tcPr>
            <w:tcW w:w="2591" w:type="dxa"/>
            <w:tcBorders>
              <w:top w:val="nil"/>
              <w:left w:val="nil"/>
              <w:bottom w:val="single" w:sz="4" w:space="0" w:color="auto"/>
              <w:right w:val="single" w:sz="4" w:space="0" w:color="auto"/>
            </w:tcBorders>
            <w:shd w:val="clear" w:color="auto" w:fill="auto"/>
            <w:noWrap/>
            <w:vAlign w:val="center"/>
            <w:hideMark/>
          </w:tcPr>
          <w:p w14:paraId="25DF9A9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0E3B80F5" w14:textId="77777777" w:rsidR="00A81D5D" w:rsidRPr="00A81D5D" w:rsidRDefault="00A81D5D" w:rsidP="006903C0">
            <w:pPr>
              <w:jc w:val="center"/>
              <w:rPr>
                <w:rFonts w:ascii="Times New Roman" w:hAnsi="Times New Roman" w:cs="Times New Roman"/>
                <w:color w:val="000000"/>
                <w:sz w:val="26"/>
                <w:szCs w:val="26"/>
                <w:lang w:val="vi-VN"/>
              </w:rPr>
            </w:pPr>
            <w:r w:rsidRPr="00A81D5D">
              <w:rPr>
                <w:rFonts w:ascii="Times New Roman" w:hAnsi="Times New Roman" w:cs="Times New Roman"/>
                <w:color w:val="000000"/>
                <w:sz w:val="26"/>
                <w:szCs w:val="26"/>
                <w:lang w:val="vi-VN"/>
              </w:rPr>
              <w:t>320</w:t>
            </w:r>
          </w:p>
        </w:tc>
      </w:tr>
      <w:tr w:rsidR="00A81D5D" w:rsidRPr="00A81D5D" w14:paraId="7955D5B0"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EE06181"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w:t>
            </w:r>
          </w:p>
        </w:tc>
        <w:tc>
          <w:tcPr>
            <w:tcW w:w="1701" w:type="dxa"/>
            <w:tcBorders>
              <w:top w:val="nil"/>
              <w:left w:val="nil"/>
              <w:bottom w:val="single" w:sz="4" w:space="0" w:color="auto"/>
              <w:right w:val="single" w:sz="4" w:space="0" w:color="auto"/>
            </w:tcBorders>
            <w:shd w:val="clear" w:color="auto" w:fill="auto"/>
            <w:noWrap/>
            <w:vAlign w:val="center"/>
            <w:hideMark/>
          </w:tcPr>
          <w:p w14:paraId="310986A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7340201</w:t>
            </w:r>
          </w:p>
        </w:tc>
        <w:tc>
          <w:tcPr>
            <w:tcW w:w="2664" w:type="dxa"/>
            <w:tcBorders>
              <w:top w:val="nil"/>
              <w:left w:val="nil"/>
              <w:bottom w:val="single" w:sz="4" w:space="0" w:color="auto"/>
              <w:right w:val="single" w:sz="4" w:space="0" w:color="auto"/>
            </w:tcBorders>
            <w:shd w:val="clear" w:color="auto" w:fill="auto"/>
            <w:noWrap/>
            <w:vAlign w:val="center"/>
            <w:hideMark/>
          </w:tcPr>
          <w:p w14:paraId="55807B9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Tài chính – Ngân hàng</w:t>
            </w:r>
          </w:p>
        </w:tc>
        <w:tc>
          <w:tcPr>
            <w:tcW w:w="2591" w:type="dxa"/>
            <w:tcBorders>
              <w:top w:val="nil"/>
              <w:left w:val="nil"/>
              <w:bottom w:val="single" w:sz="4" w:space="0" w:color="auto"/>
              <w:right w:val="single" w:sz="4" w:space="0" w:color="auto"/>
            </w:tcBorders>
            <w:shd w:val="clear" w:color="auto" w:fill="auto"/>
            <w:noWrap/>
            <w:vAlign w:val="center"/>
            <w:hideMark/>
          </w:tcPr>
          <w:p w14:paraId="3D11C9B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6E742900"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200</w:t>
            </w:r>
          </w:p>
        </w:tc>
      </w:tr>
      <w:tr w:rsidR="00A81D5D" w:rsidRPr="00A81D5D" w14:paraId="57A031BD"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F3C85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3</w:t>
            </w:r>
          </w:p>
        </w:tc>
        <w:tc>
          <w:tcPr>
            <w:tcW w:w="1701" w:type="dxa"/>
            <w:tcBorders>
              <w:top w:val="nil"/>
              <w:left w:val="nil"/>
              <w:bottom w:val="single" w:sz="4" w:space="0" w:color="auto"/>
              <w:right w:val="single" w:sz="4" w:space="0" w:color="auto"/>
            </w:tcBorders>
            <w:shd w:val="clear" w:color="auto" w:fill="auto"/>
            <w:noWrap/>
            <w:vAlign w:val="center"/>
            <w:hideMark/>
          </w:tcPr>
          <w:p w14:paraId="5F59476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7340301</w:t>
            </w:r>
          </w:p>
        </w:tc>
        <w:tc>
          <w:tcPr>
            <w:tcW w:w="2664" w:type="dxa"/>
            <w:tcBorders>
              <w:top w:val="nil"/>
              <w:left w:val="nil"/>
              <w:bottom w:val="single" w:sz="4" w:space="0" w:color="auto"/>
              <w:right w:val="single" w:sz="4" w:space="0" w:color="auto"/>
            </w:tcBorders>
            <w:shd w:val="clear" w:color="auto" w:fill="auto"/>
            <w:noWrap/>
            <w:vAlign w:val="center"/>
            <w:hideMark/>
          </w:tcPr>
          <w:p w14:paraId="7F155B9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Kế toán</w:t>
            </w:r>
          </w:p>
        </w:tc>
        <w:tc>
          <w:tcPr>
            <w:tcW w:w="2591" w:type="dxa"/>
            <w:tcBorders>
              <w:top w:val="nil"/>
              <w:left w:val="nil"/>
              <w:bottom w:val="single" w:sz="4" w:space="0" w:color="auto"/>
              <w:right w:val="single" w:sz="4" w:space="0" w:color="auto"/>
            </w:tcBorders>
            <w:shd w:val="clear" w:color="auto" w:fill="auto"/>
            <w:noWrap/>
            <w:vAlign w:val="center"/>
            <w:hideMark/>
          </w:tcPr>
          <w:p w14:paraId="71677E87"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2A6DF6C2"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60</w:t>
            </w:r>
          </w:p>
        </w:tc>
      </w:tr>
      <w:tr w:rsidR="00A81D5D" w:rsidRPr="00A81D5D" w14:paraId="6C5AE77E"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A10184"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w:t>
            </w:r>
          </w:p>
        </w:tc>
        <w:tc>
          <w:tcPr>
            <w:tcW w:w="1701" w:type="dxa"/>
            <w:tcBorders>
              <w:top w:val="nil"/>
              <w:left w:val="nil"/>
              <w:bottom w:val="single" w:sz="4" w:space="0" w:color="auto"/>
              <w:right w:val="single" w:sz="4" w:space="0" w:color="auto"/>
            </w:tcBorders>
            <w:shd w:val="clear" w:color="auto" w:fill="auto"/>
            <w:noWrap/>
            <w:vAlign w:val="center"/>
            <w:hideMark/>
          </w:tcPr>
          <w:p w14:paraId="36C4075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7310101</w:t>
            </w:r>
          </w:p>
        </w:tc>
        <w:tc>
          <w:tcPr>
            <w:tcW w:w="2664" w:type="dxa"/>
            <w:tcBorders>
              <w:top w:val="nil"/>
              <w:left w:val="nil"/>
              <w:bottom w:val="single" w:sz="4" w:space="0" w:color="auto"/>
              <w:right w:val="single" w:sz="4" w:space="0" w:color="auto"/>
            </w:tcBorders>
            <w:shd w:val="clear" w:color="auto" w:fill="auto"/>
            <w:noWrap/>
            <w:vAlign w:val="center"/>
            <w:hideMark/>
          </w:tcPr>
          <w:p w14:paraId="195A34A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Kinh tế (Phân tích dữ liệu trong kinh tế)</w:t>
            </w:r>
          </w:p>
        </w:tc>
        <w:tc>
          <w:tcPr>
            <w:tcW w:w="2591" w:type="dxa"/>
            <w:tcBorders>
              <w:top w:val="nil"/>
              <w:left w:val="nil"/>
              <w:bottom w:val="single" w:sz="4" w:space="0" w:color="auto"/>
              <w:right w:val="single" w:sz="4" w:space="0" w:color="auto"/>
            </w:tcBorders>
            <w:shd w:val="clear" w:color="auto" w:fill="auto"/>
            <w:noWrap/>
            <w:vAlign w:val="center"/>
            <w:hideMark/>
          </w:tcPr>
          <w:p w14:paraId="34A3A0C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045C84AF" w14:textId="77777777" w:rsidR="00A81D5D" w:rsidRPr="00A81D5D" w:rsidRDefault="00A81D5D" w:rsidP="006903C0">
            <w:pPr>
              <w:jc w:val="center"/>
              <w:rPr>
                <w:rFonts w:ascii="Times New Roman" w:hAnsi="Times New Roman" w:cs="Times New Roman"/>
                <w:color w:val="000000"/>
                <w:sz w:val="26"/>
                <w:szCs w:val="26"/>
                <w:lang w:val="vi-VN"/>
              </w:rPr>
            </w:pPr>
            <w:r w:rsidRPr="00A81D5D">
              <w:rPr>
                <w:rFonts w:ascii="Times New Roman" w:hAnsi="Times New Roman" w:cs="Times New Roman"/>
                <w:color w:val="000000"/>
                <w:sz w:val="26"/>
                <w:szCs w:val="26"/>
                <w:lang w:val="vi-VN"/>
              </w:rPr>
              <w:t>60</w:t>
            </w:r>
          </w:p>
        </w:tc>
      </w:tr>
      <w:tr w:rsidR="00A81D5D" w:rsidRPr="00A81D5D" w14:paraId="3B937000"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6FB64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w:t>
            </w:r>
          </w:p>
        </w:tc>
        <w:tc>
          <w:tcPr>
            <w:tcW w:w="1701" w:type="dxa"/>
            <w:tcBorders>
              <w:top w:val="nil"/>
              <w:left w:val="nil"/>
              <w:bottom w:val="single" w:sz="4" w:space="0" w:color="auto"/>
              <w:right w:val="single" w:sz="4" w:space="0" w:color="auto"/>
            </w:tcBorders>
            <w:shd w:val="clear" w:color="auto" w:fill="auto"/>
            <w:noWrap/>
            <w:vAlign w:val="center"/>
            <w:hideMark/>
          </w:tcPr>
          <w:p w14:paraId="36B06BA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7220201</w:t>
            </w:r>
          </w:p>
        </w:tc>
        <w:tc>
          <w:tcPr>
            <w:tcW w:w="2664" w:type="dxa"/>
            <w:tcBorders>
              <w:top w:val="nil"/>
              <w:left w:val="nil"/>
              <w:bottom w:val="single" w:sz="4" w:space="0" w:color="auto"/>
              <w:right w:val="single" w:sz="4" w:space="0" w:color="auto"/>
            </w:tcBorders>
            <w:shd w:val="clear" w:color="auto" w:fill="auto"/>
            <w:noWrap/>
            <w:vAlign w:val="center"/>
            <w:hideMark/>
          </w:tcPr>
          <w:p w14:paraId="291FBA5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Ngôn ngữ Anh</w:t>
            </w:r>
          </w:p>
        </w:tc>
        <w:tc>
          <w:tcPr>
            <w:tcW w:w="2591" w:type="dxa"/>
            <w:tcBorders>
              <w:top w:val="nil"/>
              <w:left w:val="nil"/>
              <w:bottom w:val="single" w:sz="4" w:space="0" w:color="auto"/>
              <w:right w:val="single" w:sz="4" w:space="0" w:color="auto"/>
            </w:tcBorders>
            <w:shd w:val="clear" w:color="auto" w:fill="auto"/>
            <w:noWrap/>
            <w:vAlign w:val="center"/>
            <w:hideMark/>
          </w:tcPr>
          <w:p w14:paraId="413D7EE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D01, D09, D14, D15</w:t>
            </w:r>
          </w:p>
        </w:tc>
        <w:tc>
          <w:tcPr>
            <w:tcW w:w="1542" w:type="dxa"/>
            <w:tcBorders>
              <w:top w:val="nil"/>
              <w:left w:val="nil"/>
              <w:bottom w:val="single" w:sz="4" w:space="0" w:color="auto"/>
              <w:right w:val="single" w:sz="4" w:space="0" w:color="auto"/>
            </w:tcBorders>
            <w:shd w:val="clear" w:color="auto" w:fill="auto"/>
            <w:noWrap/>
            <w:vAlign w:val="center"/>
            <w:hideMark/>
          </w:tcPr>
          <w:p w14:paraId="6F3ABDE2"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100</w:t>
            </w:r>
          </w:p>
        </w:tc>
      </w:tr>
      <w:tr w:rsidR="00A81D5D" w:rsidRPr="00A81D5D" w14:paraId="487B2EE7"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23C953B"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6</w:t>
            </w:r>
          </w:p>
        </w:tc>
        <w:tc>
          <w:tcPr>
            <w:tcW w:w="1701" w:type="dxa"/>
            <w:tcBorders>
              <w:top w:val="nil"/>
              <w:left w:val="nil"/>
              <w:bottom w:val="single" w:sz="4" w:space="0" w:color="auto"/>
              <w:right w:val="single" w:sz="4" w:space="0" w:color="auto"/>
            </w:tcBorders>
            <w:shd w:val="clear" w:color="auto" w:fill="auto"/>
            <w:noWrap/>
            <w:vAlign w:val="center"/>
            <w:hideMark/>
          </w:tcPr>
          <w:p w14:paraId="0935BB2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7480201</w:t>
            </w:r>
          </w:p>
        </w:tc>
        <w:tc>
          <w:tcPr>
            <w:tcW w:w="2664" w:type="dxa"/>
            <w:tcBorders>
              <w:top w:val="nil"/>
              <w:left w:val="nil"/>
              <w:bottom w:val="single" w:sz="4" w:space="0" w:color="auto"/>
              <w:right w:val="single" w:sz="4" w:space="0" w:color="auto"/>
            </w:tcBorders>
            <w:shd w:val="clear" w:color="auto" w:fill="auto"/>
            <w:noWrap/>
            <w:vAlign w:val="center"/>
            <w:hideMark/>
          </w:tcPr>
          <w:p w14:paraId="6D58611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Thông tin</w:t>
            </w:r>
          </w:p>
        </w:tc>
        <w:tc>
          <w:tcPr>
            <w:tcW w:w="2591" w:type="dxa"/>
            <w:tcBorders>
              <w:top w:val="nil"/>
              <w:left w:val="nil"/>
              <w:bottom w:val="single" w:sz="4" w:space="0" w:color="auto"/>
              <w:right w:val="single" w:sz="4" w:space="0" w:color="auto"/>
            </w:tcBorders>
            <w:shd w:val="clear" w:color="auto" w:fill="auto"/>
            <w:noWrap/>
            <w:vAlign w:val="center"/>
            <w:hideMark/>
          </w:tcPr>
          <w:p w14:paraId="7290839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2D163850"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50</w:t>
            </w:r>
          </w:p>
        </w:tc>
      </w:tr>
      <w:tr w:rsidR="00A81D5D" w:rsidRPr="00A81D5D" w14:paraId="47FC2CAD"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C3259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7</w:t>
            </w:r>
          </w:p>
        </w:tc>
        <w:tc>
          <w:tcPr>
            <w:tcW w:w="1701" w:type="dxa"/>
            <w:tcBorders>
              <w:top w:val="nil"/>
              <w:left w:val="nil"/>
              <w:bottom w:val="single" w:sz="4" w:space="0" w:color="auto"/>
              <w:right w:val="single" w:sz="4" w:space="0" w:color="auto"/>
            </w:tcBorders>
            <w:shd w:val="clear" w:color="auto" w:fill="auto"/>
            <w:noWrap/>
            <w:vAlign w:val="center"/>
            <w:hideMark/>
          </w:tcPr>
          <w:p w14:paraId="3185EB3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7460108</w:t>
            </w:r>
          </w:p>
        </w:tc>
        <w:tc>
          <w:tcPr>
            <w:tcW w:w="2664" w:type="dxa"/>
            <w:tcBorders>
              <w:top w:val="nil"/>
              <w:left w:val="nil"/>
              <w:bottom w:val="single" w:sz="4" w:space="0" w:color="auto"/>
              <w:right w:val="single" w:sz="4" w:space="0" w:color="auto"/>
            </w:tcBorders>
            <w:shd w:val="clear" w:color="auto" w:fill="auto"/>
            <w:noWrap/>
            <w:vAlign w:val="center"/>
            <w:hideMark/>
          </w:tcPr>
          <w:p w14:paraId="799E9E1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Khoa học Dữ liệu</w:t>
            </w:r>
          </w:p>
        </w:tc>
        <w:tc>
          <w:tcPr>
            <w:tcW w:w="2591" w:type="dxa"/>
            <w:tcBorders>
              <w:top w:val="nil"/>
              <w:left w:val="nil"/>
              <w:bottom w:val="single" w:sz="4" w:space="0" w:color="auto"/>
              <w:right w:val="single" w:sz="4" w:space="0" w:color="auto"/>
            </w:tcBorders>
            <w:shd w:val="clear" w:color="auto" w:fill="auto"/>
            <w:noWrap/>
            <w:vAlign w:val="center"/>
            <w:hideMark/>
          </w:tcPr>
          <w:p w14:paraId="55248A4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75DA04EF"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50</w:t>
            </w:r>
          </w:p>
        </w:tc>
      </w:tr>
      <w:tr w:rsidR="00A81D5D" w:rsidRPr="00A81D5D" w14:paraId="6BA3098B"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04AB96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8</w:t>
            </w:r>
          </w:p>
        </w:tc>
        <w:tc>
          <w:tcPr>
            <w:tcW w:w="1701" w:type="dxa"/>
            <w:tcBorders>
              <w:top w:val="nil"/>
              <w:left w:val="nil"/>
              <w:bottom w:val="single" w:sz="4" w:space="0" w:color="auto"/>
              <w:right w:val="single" w:sz="4" w:space="0" w:color="auto"/>
            </w:tcBorders>
            <w:shd w:val="clear" w:color="auto" w:fill="auto"/>
            <w:noWrap/>
            <w:vAlign w:val="center"/>
            <w:hideMark/>
          </w:tcPr>
          <w:p w14:paraId="3DB73BA5"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7480101</w:t>
            </w:r>
          </w:p>
        </w:tc>
        <w:tc>
          <w:tcPr>
            <w:tcW w:w="2664" w:type="dxa"/>
            <w:tcBorders>
              <w:top w:val="nil"/>
              <w:left w:val="nil"/>
              <w:bottom w:val="single" w:sz="4" w:space="0" w:color="auto"/>
              <w:right w:val="single" w:sz="4" w:space="0" w:color="auto"/>
            </w:tcBorders>
            <w:shd w:val="clear" w:color="auto" w:fill="auto"/>
            <w:noWrap/>
            <w:vAlign w:val="center"/>
            <w:hideMark/>
          </w:tcPr>
          <w:p w14:paraId="39780E9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Khoa học Máy tính</w:t>
            </w:r>
          </w:p>
        </w:tc>
        <w:tc>
          <w:tcPr>
            <w:tcW w:w="2591" w:type="dxa"/>
            <w:tcBorders>
              <w:top w:val="nil"/>
              <w:left w:val="nil"/>
              <w:bottom w:val="single" w:sz="4" w:space="0" w:color="auto"/>
              <w:right w:val="single" w:sz="4" w:space="0" w:color="auto"/>
            </w:tcBorders>
            <w:shd w:val="clear" w:color="auto" w:fill="auto"/>
            <w:noWrap/>
            <w:vAlign w:val="center"/>
            <w:hideMark/>
          </w:tcPr>
          <w:p w14:paraId="4DD5AFE5"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19C9BEA2"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50</w:t>
            </w:r>
          </w:p>
        </w:tc>
      </w:tr>
      <w:tr w:rsidR="00A81D5D" w:rsidRPr="00A81D5D" w14:paraId="643F7AD0"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8B1F84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9</w:t>
            </w:r>
          </w:p>
        </w:tc>
        <w:tc>
          <w:tcPr>
            <w:tcW w:w="1701" w:type="dxa"/>
            <w:tcBorders>
              <w:top w:val="nil"/>
              <w:left w:val="nil"/>
              <w:bottom w:val="single" w:sz="4" w:space="0" w:color="auto"/>
              <w:right w:val="single" w:sz="4" w:space="0" w:color="auto"/>
            </w:tcBorders>
            <w:shd w:val="clear" w:color="auto" w:fill="auto"/>
            <w:noWrap/>
            <w:vAlign w:val="center"/>
            <w:hideMark/>
          </w:tcPr>
          <w:p w14:paraId="0E8EB375"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7420201</w:t>
            </w:r>
          </w:p>
        </w:tc>
        <w:tc>
          <w:tcPr>
            <w:tcW w:w="2664" w:type="dxa"/>
            <w:tcBorders>
              <w:top w:val="nil"/>
              <w:left w:val="nil"/>
              <w:bottom w:val="single" w:sz="4" w:space="0" w:color="auto"/>
              <w:right w:val="single" w:sz="4" w:space="0" w:color="auto"/>
            </w:tcBorders>
            <w:shd w:val="clear" w:color="auto" w:fill="auto"/>
            <w:noWrap/>
            <w:vAlign w:val="center"/>
            <w:hideMark/>
          </w:tcPr>
          <w:p w14:paraId="1387460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Sinh học</w:t>
            </w:r>
          </w:p>
        </w:tc>
        <w:tc>
          <w:tcPr>
            <w:tcW w:w="2591" w:type="dxa"/>
            <w:tcBorders>
              <w:top w:val="nil"/>
              <w:left w:val="nil"/>
              <w:bottom w:val="single" w:sz="4" w:space="0" w:color="auto"/>
              <w:right w:val="single" w:sz="4" w:space="0" w:color="auto"/>
            </w:tcBorders>
            <w:shd w:val="clear" w:color="auto" w:fill="auto"/>
            <w:noWrap/>
            <w:vAlign w:val="center"/>
            <w:hideMark/>
          </w:tcPr>
          <w:p w14:paraId="4797438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B00; B08; D07</w:t>
            </w:r>
          </w:p>
        </w:tc>
        <w:tc>
          <w:tcPr>
            <w:tcW w:w="1542" w:type="dxa"/>
            <w:tcBorders>
              <w:top w:val="nil"/>
              <w:left w:val="nil"/>
              <w:bottom w:val="single" w:sz="4" w:space="0" w:color="auto"/>
              <w:right w:val="single" w:sz="4" w:space="0" w:color="auto"/>
            </w:tcBorders>
            <w:shd w:val="clear" w:color="auto" w:fill="auto"/>
            <w:noWrap/>
            <w:vAlign w:val="center"/>
            <w:hideMark/>
          </w:tcPr>
          <w:p w14:paraId="11076878"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140</w:t>
            </w:r>
          </w:p>
        </w:tc>
      </w:tr>
      <w:tr w:rsidR="00A81D5D" w:rsidRPr="00A81D5D" w14:paraId="48782C65"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25778BE"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c>
          <w:tcPr>
            <w:tcW w:w="1701" w:type="dxa"/>
            <w:tcBorders>
              <w:top w:val="nil"/>
              <w:left w:val="nil"/>
              <w:bottom w:val="single" w:sz="4" w:space="0" w:color="auto"/>
              <w:right w:val="single" w:sz="4" w:space="0" w:color="auto"/>
            </w:tcBorders>
            <w:shd w:val="clear" w:color="auto" w:fill="auto"/>
            <w:noWrap/>
            <w:vAlign w:val="center"/>
            <w:hideMark/>
          </w:tcPr>
          <w:p w14:paraId="20C0028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7540101</w:t>
            </w:r>
          </w:p>
        </w:tc>
        <w:tc>
          <w:tcPr>
            <w:tcW w:w="2664" w:type="dxa"/>
            <w:tcBorders>
              <w:top w:val="nil"/>
              <w:left w:val="nil"/>
              <w:bottom w:val="single" w:sz="4" w:space="0" w:color="auto"/>
              <w:right w:val="single" w:sz="4" w:space="0" w:color="auto"/>
            </w:tcBorders>
            <w:shd w:val="clear" w:color="auto" w:fill="auto"/>
            <w:noWrap/>
            <w:vAlign w:val="center"/>
            <w:hideMark/>
          </w:tcPr>
          <w:p w14:paraId="012E492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Thực phẩm</w:t>
            </w:r>
          </w:p>
        </w:tc>
        <w:tc>
          <w:tcPr>
            <w:tcW w:w="2591" w:type="dxa"/>
            <w:tcBorders>
              <w:top w:val="nil"/>
              <w:left w:val="nil"/>
              <w:bottom w:val="single" w:sz="4" w:space="0" w:color="auto"/>
              <w:right w:val="single" w:sz="4" w:space="0" w:color="auto"/>
            </w:tcBorders>
            <w:shd w:val="clear" w:color="auto" w:fill="auto"/>
            <w:noWrap/>
            <w:vAlign w:val="center"/>
            <w:hideMark/>
          </w:tcPr>
          <w:p w14:paraId="67B9B2B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B00; D07</w:t>
            </w:r>
          </w:p>
        </w:tc>
        <w:tc>
          <w:tcPr>
            <w:tcW w:w="1542" w:type="dxa"/>
            <w:tcBorders>
              <w:top w:val="nil"/>
              <w:left w:val="nil"/>
              <w:bottom w:val="single" w:sz="4" w:space="0" w:color="auto"/>
              <w:right w:val="single" w:sz="4" w:space="0" w:color="auto"/>
            </w:tcBorders>
            <w:shd w:val="clear" w:color="auto" w:fill="auto"/>
            <w:noWrap/>
            <w:vAlign w:val="center"/>
            <w:hideMark/>
          </w:tcPr>
          <w:p w14:paraId="5A09E3E2"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80</w:t>
            </w:r>
          </w:p>
        </w:tc>
      </w:tr>
      <w:tr w:rsidR="00A81D5D" w:rsidRPr="00A81D5D" w14:paraId="7C26E887"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54BE99F"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11</w:t>
            </w:r>
          </w:p>
        </w:tc>
        <w:tc>
          <w:tcPr>
            <w:tcW w:w="1701" w:type="dxa"/>
            <w:tcBorders>
              <w:top w:val="nil"/>
              <w:left w:val="nil"/>
              <w:bottom w:val="single" w:sz="4" w:space="0" w:color="auto"/>
              <w:right w:val="single" w:sz="4" w:space="0" w:color="auto"/>
            </w:tcBorders>
            <w:shd w:val="clear" w:color="auto" w:fill="auto"/>
            <w:noWrap/>
            <w:vAlign w:val="center"/>
            <w:hideMark/>
          </w:tcPr>
          <w:p w14:paraId="0C4E44D1"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7440112</w:t>
            </w:r>
          </w:p>
        </w:tc>
        <w:tc>
          <w:tcPr>
            <w:tcW w:w="2664" w:type="dxa"/>
            <w:tcBorders>
              <w:top w:val="nil"/>
              <w:left w:val="nil"/>
              <w:bottom w:val="single" w:sz="4" w:space="0" w:color="auto"/>
              <w:right w:val="single" w:sz="4" w:space="0" w:color="auto"/>
            </w:tcBorders>
            <w:shd w:val="clear" w:color="auto" w:fill="auto"/>
            <w:noWrap/>
            <w:vAlign w:val="center"/>
            <w:hideMark/>
          </w:tcPr>
          <w:p w14:paraId="31B2C76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Hóa học (Hóa sinh)</w:t>
            </w:r>
          </w:p>
        </w:tc>
        <w:tc>
          <w:tcPr>
            <w:tcW w:w="2591" w:type="dxa"/>
            <w:tcBorders>
              <w:top w:val="nil"/>
              <w:left w:val="nil"/>
              <w:bottom w:val="single" w:sz="4" w:space="0" w:color="auto"/>
              <w:right w:val="single" w:sz="4" w:space="0" w:color="auto"/>
            </w:tcBorders>
            <w:shd w:val="clear" w:color="auto" w:fill="auto"/>
            <w:noWrap/>
            <w:vAlign w:val="center"/>
            <w:hideMark/>
          </w:tcPr>
          <w:p w14:paraId="3298FDE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B00; B08; D07</w:t>
            </w:r>
          </w:p>
        </w:tc>
        <w:tc>
          <w:tcPr>
            <w:tcW w:w="1542" w:type="dxa"/>
            <w:tcBorders>
              <w:top w:val="nil"/>
              <w:left w:val="nil"/>
              <w:bottom w:val="single" w:sz="4" w:space="0" w:color="auto"/>
              <w:right w:val="single" w:sz="4" w:space="0" w:color="auto"/>
            </w:tcBorders>
            <w:shd w:val="clear" w:color="auto" w:fill="auto"/>
            <w:noWrap/>
            <w:vAlign w:val="center"/>
            <w:hideMark/>
          </w:tcPr>
          <w:p w14:paraId="3251834D"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60</w:t>
            </w:r>
          </w:p>
        </w:tc>
      </w:tr>
      <w:tr w:rsidR="00A81D5D" w:rsidRPr="00A81D5D" w14:paraId="46415FE3"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B36EC9"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12</w:t>
            </w:r>
          </w:p>
        </w:tc>
        <w:tc>
          <w:tcPr>
            <w:tcW w:w="1701" w:type="dxa"/>
            <w:tcBorders>
              <w:top w:val="nil"/>
              <w:left w:val="nil"/>
              <w:bottom w:val="single" w:sz="4" w:space="0" w:color="auto"/>
              <w:right w:val="single" w:sz="4" w:space="0" w:color="auto"/>
            </w:tcBorders>
            <w:shd w:val="clear" w:color="auto" w:fill="auto"/>
            <w:noWrap/>
            <w:vAlign w:val="center"/>
            <w:hideMark/>
          </w:tcPr>
          <w:p w14:paraId="2DAE1D0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7520301</w:t>
            </w:r>
          </w:p>
        </w:tc>
        <w:tc>
          <w:tcPr>
            <w:tcW w:w="2664" w:type="dxa"/>
            <w:tcBorders>
              <w:top w:val="nil"/>
              <w:left w:val="nil"/>
              <w:bottom w:val="single" w:sz="4" w:space="0" w:color="auto"/>
              <w:right w:val="single" w:sz="4" w:space="0" w:color="auto"/>
            </w:tcBorders>
            <w:shd w:val="clear" w:color="auto" w:fill="auto"/>
            <w:noWrap/>
            <w:vAlign w:val="center"/>
            <w:hideMark/>
          </w:tcPr>
          <w:p w14:paraId="0B9BF002"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Hóa học</w:t>
            </w:r>
          </w:p>
        </w:tc>
        <w:tc>
          <w:tcPr>
            <w:tcW w:w="2591" w:type="dxa"/>
            <w:tcBorders>
              <w:top w:val="nil"/>
              <w:left w:val="nil"/>
              <w:bottom w:val="single" w:sz="4" w:space="0" w:color="auto"/>
              <w:right w:val="single" w:sz="4" w:space="0" w:color="auto"/>
            </w:tcBorders>
            <w:shd w:val="clear" w:color="auto" w:fill="auto"/>
            <w:noWrap/>
            <w:vAlign w:val="center"/>
            <w:hideMark/>
          </w:tcPr>
          <w:p w14:paraId="7853302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B00; D07</w:t>
            </w:r>
          </w:p>
        </w:tc>
        <w:tc>
          <w:tcPr>
            <w:tcW w:w="1542" w:type="dxa"/>
            <w:tcBorders>
              <w:top w:val="nil"/>
              <w:left w:val="nil"/>
              <w:bottom w:val="single" w:sz="4" w:space="0" w:color="auto"/>
              <w:right w:val="single" w:sz="4" w:space="0" w:color="auto"/>
            </w:tcBorders>
            <w:shd w:val="clear" w:color="auto" w:fill="auto"/>
            <w:noWrap/>
            <w:vAlign w:val="center"/>
            <w:hideMark/>
          </w:tcPr>
          <w:p w14:paraId="2A6A2CB2"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70</w:t>
            </w:r>
          </w:p>
        </w:tc>
      </w:tr>
      <w:tr w:rsidR="00A81D5D" w:rsidRPr="00A81D5D" w14:paraId="3BD3CF7C"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5085C48"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13</w:t>
            </w:r>
          </w:p>
        </w:tc>
        <w:tc>
          <w:tcPr>
            <w:tcW w:w="1701" w:type="dxa"/>
            <w:tcBorders>
              <w:top w:val="nil"/>
              <w:left w:val="nil"/>
              <w:bottom w:val="single" w:sz="4" w:space="0" w:color="auto"/>
              <w:right w:val="single" w:sz="4" w:space="0" w:color="auto"/>
            </w:tcBorders>
            <w:shd w:val="clear" w:color="auto" w:fill="auto"/>
            <w:noWrap/>
            <w:vAlign w:val="center"/>
            <w:hideMark/>
          </w:tcPr>
          <w:p w14:paraId="3CC927A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7520118</w:t>
            </w:r>
          </w:p>
        </w:tc>
        <w:tc>
          <w:tcPr>
            <w:tcW w:w="2664" w:type="dxa"/>
            <w:tcBorders>
              <w:top w:val="nil"/>
              <w:left w:val="nil"/>
              <w:bottom w:val="single" w:sz="4" w:space="0" w:color="auto"/>
              <w:right w:val="single" w:sz="4" w:space="0" w:color="auto"/>
            </w:tcBorders>
            <w:shd w:val="clear" w:color="auto" w:fill="auto"/>
            <w:noWrap/>
            <w:vAlign w:val="center"/>
            <w:hideMark/>
          </w:tcPr>
          <w:p w14:paraId="0C03D272"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Hệ thống Công nghiệp</w:t>
            </w:r>
          </w:p>
        </w:tc>
        <w:tc>
          <w:tcPr>
            <w:tcW w:w="2591" w:type="dxa"/>
            <w:tcBorders>
              <w:top w:val="nil"/>
              <w:left w:val="nil"/>
              <w:bottom w:val="single" w:sz="4" w:space="0" w:color="auto"/>
              <w:right w:val="single" w:sz="4" w:space="0" w:color="auto"/>
            </w:tcBorders>
            <w:shd w:val="clear" w:color="auto" w:fill="auto"/>
            <w:noWrap/>
            <w:vAlign w:val="center"/>
            <w:hideMark/>
          </w:tcPr>
          <w:p w14:paraId="09AD148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w:t>
            </w:r>
          </w:p>
        </w:tc>
        <w:tc>
          <w:tcPr>
            <w:tcW w:w="1542" w:type="dxa"/>
            <w:tcBorders>
              <w:top w:val="nil"/>
              <w:left w:val="nil"/>
              <w:bottom w:val="single" w:sz="4" w:space="0" w:color="auto"/>
              <w:right w:val="single" w:sz="4" w:space="0" w:color="auto"/>
            </w:tcBorders>
            <w:shd w:val="clear" w:color="auto" w:fill="auto"/>
            <w:noWrap/>
            <w:vAlign w:val="center"/>
            <w:hideMark/>
          </w:tcPr>
          <w:p w14:paraId="4FF9C3A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lang w:val="vi-VN"/>
              </w:rPr>
              <w:t>7</w:t>
            </w:r>
            <w:r w:rsidRPr="00A81D5D">
              <w:rPr>
                <w:rFonts w:ascii="Times New Roman" w:hAnsi="Times New Roman" w:cs="Times New Roman"/>
                <w:color w:val="000000"/>
                <w:sz w:val="26"/>
                <w:szCs w:val="26"/>
              </w:rPr>
              <w:t>0</w:t>
            </w:r>
          </w:p>
        </w:tc>
      </w:tr>
      <w:tr w:rsidR="00A81D5D" w:rsidRPr="00A81D5D" w14:paraId="5113C55E"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CB9E84"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lastRenderedPageBreak/>
              <w:t>14</w:t>
            </w:r>
          </w:p>
        </w:tc>
        <w:tc>
          <w:tcPr>
            <w:tcW w:w="1701" w:type="dxa"/>
            <w:tcBorders>
              <w:top w:val="nil"/>
              <w:left w:val="nil"/>
              <w:bottom w:val="single" w:sz="4" w:space="0" w:color="auto"/>
              <w:right w:val="single" w:sz="4" w:space="0" w:color="auto"/>
            </w:tcBorders>
            <w:shd w:val="clear" w:color="auto" w:fill="auto"/>
            <w:noWrap/>
            <w:vAlign w:val="center"/>
            <w:hideMark/>
          </w:tcPr>
          <w:p w14:paraId="698CF8F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7510605</w:t>
            </w:r>
          </w:p>
        </w:tc>
        <w:tc>
          <w:tcPr>
            <w:tcW w:w="2664" w:type="dxa"/>
            <w:tcBorders>
              <w:top w:val="nil"/>
              <w:left w:val="nil"/>
              <w:bottom w:val="single" w:sz="4" w:space="0" w:color="auto"/>
              <w:right w:val="single" w:sz="4" w:space="0" w:color="auto"/>
            </w:tcBorders>
            <w:shd w:val="clear" w:color="auto" w:fill="auto"/>
            <w:noWrap/>
            <w:vAlign w:val="center"/>
            <w:hideMark/>
          </w:tcPr>
          <w:p w14:paraId="6037A20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Logistics và Quản lý chuỗi cung ứng</w:t>
            </w:r>
          </w:p>
        </w:tc>
        <w:tc>
          <w:tcPr>
            <w:tcW w:w="2591" w:type="dxa"/>
            <w:tcBorders>
              <w:top w:val="nil"/>
              <w:left w:val="nil"/>
              <w:bottom w:val="single" w:sz="4" w:space="0" w:color="auto"/>
              <w:right w:val="single" w:sz="4" w:space="0" w:color="auto"/>
            </w:tcBorders>
            <w:shd w:val="clear" w:color="auto" w:fill="auto"/>
            <w:noWrap/>
            <w:vAlign w:val="center"/>
            <w:hideMark/>
          </w:tcPr>
          <w:p w14:paraId="514FA3E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w:t>
            </w:r>
          </w:p>
        </w:tc>
        <w:tc>
          <w:tcPr>
            <w:tcW w:w="1542" w:type="dxa"/>
            <w:tcBorders>
              <w:top w:val="nil"/>
              <w:left w:val="nil"/>
              <w:bottom w:val="single" w:sz="4" w:space="0" w:color="auto"/>
              <w:right w:val="single" w:sz="4" w:space="0" w:color="auto"/>
            </w:tcBorders>
            <w:shd w:val="clear" w:color="auto" w:fill="auto"/>
            <w:noWrap/>
            <w:vAlign w:val="center"/>
            <w:hideMark/>
          </w:tcPr>
          <w:p w14:paraId="774FF26A"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160</w:t>
            </w:r>
          </w:p>
        </w:tc>
      </w:tr>
      <w:tr w:rsidR="00A81D5D" w:rsidRPr="00A81D5D" w14:paraId="3A1899CA"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878089"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15</w:t>
            </w:r>
          </w:p>
        </w:tc>
        <w:tc>
          <w:tcPr>
            <w:tcW w:w="1701" w:type="dxa"/>
            <w:tcBorders>
              <w:top w:val="nil"/>
              <w:left w:val="nil"/>
              <w:bottom w:val="single" w:sz="4" w:space="0" w:color="auto"/>
              <w:right w:val="single" w:sz="4" w:space="0" w:color="auto"/>
            </w:tcBorders>
            <w:shd w:val="clear" w:color="auto" w:fill="auto"/>
            <w:noWrap/>
            <w:vAlign w:val="center"/>
            <w:hideMark/>
          </w:tcPr>
          <w:p w14:paraId="2F5AFC5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7520207</w:t>
            </w:r>
          </w:p>
        </w:tc>
        <w:tc>
          <w:tcPr>
            <w:tcW w:w="2664" w:type="dxa"/>
            <w:tcBorders>
              <w:top w:val="nil"/>
              <w:left w:val="nil"/>
              <w:bottom w:val="single" w:sz="4" w:space="0" w:color="auto"/>
              <w:right w:val="single" w:sz="4" w:space="0" w:color="auto"/>
            </w:tcBorders>
            <w:shd w:val="clear" w:color="auto" w:fill="auto"/>
            <w:noWrap/>
            <w:vAlign w:val="center"/>
            <w:hideMark/>
          </w:tcPr>
          <w:p w14:paraId="5090212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Điện tử - Viễn thông</w:t>
            </w:r>
          </w:p>
        </w:tc>
        <w:tc>
          <w:tcPr>
            <w:tcW w:w="2591" w:type="dxa"/>
            <w:tcBorders>
              <w:top w:val="nil"/>
              <w:left w:val="nil"/>
              <w:bottom w:val="single" w:sz="4" w:space="0" w:color="auto"/>
              <w:right w:val="single" w:sz="4" w:space="0" w:color="auto"/>
            </w:tcBorders>
            <w:shd w:val="clear" w:color="auto" w:fill="auto"/>
            <w:noWrap/>
            <w:vAlign w:val="center"/>
            <w:hideMark/>
          </w:tcPr>
          <w:p w14:paraId="44558753"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B00; D01</w:t>
            </w:r>
          </w:p>
        </w:tc>
        <w:tc>
          <w:tcPr>
            <w:tcW w:w="1542" w:type="dxa"/>
            <w:tcBorders>
              <w:top w:val="nil"/>
              <w:left w:val="nil"/>
              <w:bottom w:val="single" w:sz="4" w:space="0" w:color="auto"/>
              <w:right w:val="single" w:sz="4" w:space="0" w:color="auto"/>
            </w:tcBorders>
            <w:shd w:val="clear" w:color="auto" w:fill="auto"/>
            <w:noWrap/>
            <w:vAlign w:val="center"/>
            <w:hideMark/>
          </w:tcPr>
          <w:p w14:paraId="20355C09"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50</w:t>
            </w:r>
          </w:p>
        </w:tc>
      </w:tr>
      <w:tr w:rsidR="00A81D5D" w:rsidRPr="00A81D5D" w14:paraId="304C0704"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CD0B00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16</w:t>
            </w:r>
          </w:p>
        </w:tc>
        <w:tc>
          <w:tcPr>
            <w:tcW w:w="1701" w:type="dxa"/>
            <w:tcBorders>
              <w:top w:val="nil"/>
              <w:left w:val="nil"/>
              <w:bottom w:val="single" w:sz="4" w:space="0" w:color="auto"/>
              <w:right w:val="single" w:sz="4" w:space="0" w:color="auto"/>
            </w:tcBorders>
            <w:shd w:val="clear" w:color="auto" w:fill="auto"/>
            <w:noWrap/>
            <w:vAlign w:val="center"/>
            <w:hideMark/>
          </w:tcPr>
          <w:p w14:paraId="4CFDC79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7520216</w:t>
            </w:r>
          </w:p>
        </w:tc>
        <w:tc>
          <w:tcPr>
            <w:tcW w:w="2664" w:type="dxa"/>
            <w:tcBorders>
              <w:top w:val="nil"/>
              <w:left w:val="nil"/>
              <w:bottom w:val="single" w:sz="4" w:space="0" w:color="auto"/>
              <w:right w:val="single" w:sz="4" w:space="0" w:color="auto"/>
            </w:tcBorders>
            <w:shd w:val="clear" w:color="auto" w:fill="auto"/>
            <w:noWrap/>
            <w:vAlign w:val="center"/>
            <w:hideMark/>
          </w:tcPr>
          <w:p w14:paraId="3EDFF8C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Điều khiển và Tự động hóa</w:t>
            </w:r>
          </w:p>
        </w:tc>
        <w:tc>
          <w:tcPr>
            <w:tcW w:w="2591" w:type="dxa"/>
            <w:tcBorders>
              <w:top w:val="nil"/>
              <w:left w:val="nil"/>
              <w:bottom w:val="single" w:sz="4" w:space="0" w:color="auto"/>
              <w:right w:val="single" w:sz="4" w:space="0" w:color="auto"/>
            </w:tcBorders>
            <w:shd w:val="clear" w:color="auto" w:fill="auto"/>
            <w:noWrap/>
            <w:vAlign w:val="center"/>
            <w:hideMark/>
          </w:tcPr>
          <w:p w14:paraId="3156BD5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B00; D01</w:t>
            </w:r>
          </w:p>
        </w:tc>
        <w:tc>
          <w:tcPr>
            <w:tcW w:w="1542" w:type="dxa"/>
            <w:tcBorders>
              <w:top w:val="nil"/>
              <w:left w:val="nil"/>
              <w:bottom w:val="single" w:sz="4" w:space="0" w:color="auto"/>
              <w:right w:val="single" w:sz="4" w:space="0" w:color="auto"/>
            </w:tcBorders>
            <w:shd w:val="clear" w:color="auto" w:fill="auto"/>
            <w:noWrap/>
            <w:vAlign w:val="center"/>
            <w:hideMark/>
          </w:tcPr>
          <w:p w14:paraId="67AB4391"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90</w:t>
            </w:r>
          </w:p>
        </w:tc>
      </w:tr>
      <w:tr w:rsidR="00A81D5D" w:rsidRPr="00A81D5D" w14:paraId="10EBC0D3" w14:textId="77777777" w:rsidTr="006903C0">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FB5E929"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17</w:t>
            </w:r>
          </w:p>
        </w:tc>
        <w:tc>
          <w:tcPr>
            <w:tcW w:w="1701" w:type="dxa"/>
            <w:tcBorders>
              <w:top w:val="nil"/>
              <w:left w:val="nil"/>
              <w:bottom w:val="single" w:sz="4" w:space="0" w:color="auto"/>
              <w:right w:val="single" w:sz="4" w:space="0" w:color="auto"/>
            </w:tcBorders>
            <w:shd w:val="clear" w:color="auto" w:fill="auto"/>
            <w:noWrap/>
            <w:vAlign w:val="center"/>
            <w:hideMark/>
          </w:tcPr>
          <w:p w14:paraId="30BEB96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7520212</w:t>
            </w:r>
          </w:p>
        </w:tc>
        <w:tc>
          <w:tcPr>
            <w:tcW w:w="2664" w:type="dxa"/>
            <w:tcBorders>
              <w:top w:val="nil"/>
              <w:left w:val="nil"/>
              <w:bottom w:val="single" w:sz="4" w:space="0" w:color="auto"/>
              <w:right w:val="single" w:sz="4" w:space="0" w:color="auto"/>
            </w:tcBorders>
            <w:shd w:val="clear" w:color="auto" w:fill="auto"/>
            <w:noWrap/>
            <w:vAlign w:val="center"/>
            <w:hideMark/>
          </w:tcPr>
          <w:p w14:paraId="1FDAEF9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Y Sinh</w:t>
            </w:r>
          </w:p>
        </w:tc>
        <w:tc>
          <w:tcPr>
            <w:tcW w:w="2591" w:type="dxa"/>
            <w:tcBorders>
              <w:top w:val="nil"/>
              <w:left w:val="nil"/>
              <w:bottom w:val="single" w:sz="4" w:space="0" w:color="auto"/>
              <w:right w:val="single" w:sz="4" w:space="0" w:color="auto"/>
            </w:tcBorders>
            <w:shd w:val="clear" w:color="auto" w:fill="auto"/>
            <w:noWrap/>
            <w:vAlign w:val="center"/>
            <w:hideMark/>
          </w:tcPr>
          <w:p w14:paraId="2D2671E3"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A01; B00; B08; D07</w:t>
            </w:r>
          </w:p>
        </w:tc>
        <w:tc>
          <w:tcPr>
            <w:tcW w:w="1542" w:type="dxa"/>
            <w:tcBorders>
              <w:top w:val="nil"/>
              <w:left w:val="nil"/>
              <w:bottom w:val="single" w:sz="4" w:space="0" w:color="auto"/>
              <w:right w:val="single" w:sz="4" w:space="0" w:color="auto"/>
            </w:tcBorders>
            <w:shd w:val="clear" w:color="auto" w:fill="auto"/>
            <w:noWrap/>
            <w:vAlign w:val="center"/>
            <w:hideMark/>
          </w:tcPr>
          <w:p w14:paraId="36EBD8DF"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100</w:t>
            </w:r>
          </w:p>
        </w:tc>
      </w:tr>
      <w:tr w:rsidR="00A81D5D" w:rsidRPr="00A81D5D" w14:paraId="2CD761B9" w14:textId="77777777" w:rsidTr="006903C0">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F512203"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18</w:t>
            </w:r>
          </w:p>
        </w:tc>
        <w:tc>
          <w:tcPr>
            <w:tcW w:w="1701" w:type="dxa"/>
            <w:tcBorders>
              <w:top w:val="nil"/>
              <w:left w:val="nil"/>
              <w:bottom w:val="single" w:sz="4" w:space="0" w:color="auto"/>
              <w:right w:val="single" w:sz="4" w:space="0" w:color="auto"/>
            </w:tcBorders>
            <w:shd w:val="clear" w:color="auto" w:fill="auto"/>
            <w:noWrap/>
            <w:vAlign w:val="center"/>
            <w:hideMark/>
          </w:tcPr>
          <w:p w14:paraId="2692B23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7580201</w:t>
            </w:r>
          </w:p>
        </w:tc>
        <w:tc>
          <w:tcPr>
            <w:tcW w:w="2664" w:type="dxa"/>
            <w:tcBorders>
              <w:top w:val="nil"/>
              <w:left w:val="nil"/>
              <w:bottom w:val="single" w:sz="4" w:space="0" w:color="auto"/>
              <w:right w:val="single" w:sz="4" w:space="0" w:color="auto"/>
            </w:tcBorders>
            <w:shd w:val="clear" w:color="auto" w:fill="auto"/>
            <w:noWrap/>
            <w:vAlign w:val="center"/>
            <w:hideMark/>
          </w:tcPr>
          <w:p w14:paraId="64CCD69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Xây dựng</w:t>
            </w:r>
          </w:p>
        </w:tc>
        <w:tc>
          <w:tcPr>
            <w:tcW w:w="2591" w:type="dxa"/>
            <w:tcBorders>
              <w:top w:val="nil"/>
              <w:left w:val="nil"/>
              <w:bottom w:val="single" w:sz="4" w:space="0" w:color="auto"/>
              <w:right w:val="single" w:sz="4" w:space="0" w:color="auto"/>
            </w:tcBorders>
            <w:shd w:val="clear" w:color="auto" w:fill="auto"/>
            <w:noWrap/>
            <w:vAlign w:val="center"/>
            <w:hideMark/>
          </w:tcPr>
          <w:p w14:paraId="2151C93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D07</w:t>
            </w:r>
          </w:p>
        </w:tc>
        <w:tc>
          <w:tcPr>
            <w:tcW w:w="1542" w:type="dxa"/>
            <w:tcBorders>
              <w:top w:val="nil"/>
              <w:left w:val="nil"/>
              <w:bottom w:val="single" w:sz="4" w:space="0" w:color="auto"/>
              <w:right w:val="single" w:sz="4" w:space="0" w:color="auto"/>
            </w:tcBorders>
            <w:shd w:val="clear" w:color="auto" w:fill="auto"/>
            <w:noWrap/>
            <w:vAlign w:val="center"/>
            <w:hideMark/>
          </w:tcPr>
          <w:p w14:paraId="59A1BCDD"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30</w:t>
            </w:r>
          </w:p>
        </w:tc>
      </w:tr>
      <w:tr w:rsidR="00A81D5D" w:rsidRPr="00A81D5D" w14:paraId="41D72C62" w14:textId="77777777" w:rsidTr="006903C0">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DCCBE3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19</w:t>
            </w:r>
          </w:p>
        </w:tc>
        <w:tc>
          <w:tcPr>
            <w:tcW w:w="1701" w:type="dxa"/>
            <w:tcBorders>
              <w:top w:val="nil"/>
              <w:left w:val="nil"/>
              <w:bottom w:val="single" w:sz="4" w:space="0" w:color="auto"/>
              <w:right w:val="single" w:sz="4" w:space="0" w:color="auto"/>
            </w:tcBorders>
            <w:shd w:val="clear" w:color="auto" w:fill="auto"/>
            <w:noWrap/>
            <w:vAlign w:val="center"/>
            <w:hideMark/>
          </w:tcPr>
          <w:p w14:paraId="12AA0CD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7580302</w:t>
            </w:r>
          </w:p>
        </w:tc>
        <w:tc>
          <w:tcPr>
            <w:tcW w:w="2664" w:type="dxa"/>
            <w:tcBorders>
              <w:top w:val="nil"/>
              <w:left w:val="nil"/>
              <w:bottom w:val="single" w:sz="4" w:space="0" w:color="auto"/>
              <w:right w:val="single" w:sz="4" w:space="0" w:color="auto"/>
            </w:tcBorders>
            <w:shd w:val="clear" w:color="auto" w:fill="auto"/>
            <w:noWrap/>
            <w:vAlign w:val="center"/>
            <w:hideMark/>
          </w:tcPr>
          <w:p w14:paraId="20BA5052"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lý Xây dựng</w:t>
            </w:r>
          </w:p>
        </w:tc>
        <w:tc>
          <w:tcPr>
            <w:tcW w:w="2591" w:type="dxa"/>
            <w:tcBorders>
              <w:top w:val="nil"/>
              <w:left w:val="nil"/>
              <w:bottom w:val="single" w:sz="4" w:space="0" w:color="auto"/>
              <w:right w:val="single" w:sz="4" w:space="0" w:color="auto"/>
            </w:tcBorders>
            <w:shd w:val="clear" w:color="auto" w:fill="auto"/>
            <w:noWrap/>
            <w:vAlign w:val="center"/>
            <w:hideMark/>
          </w:tcPr>
          <w:p w14:paraId="26A81B9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1A36C2AD"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40</w:t>
            </w:r>
          </w:p>
        </w:tc>
      </w:tr>
      <w:tr w:rsidR="00A81D5D" w:rsidRPr="00A81D5D" w14:paraId="15788FFC"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CE74A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c>
          <w:tcPr>
            <w:tcW w:w="1701" w:type="dxa"/>
            <w:tcBorders>
              <w:top w:val="nil"/>
              <w:left w:val="nil"/>
              <w:bottom w:val="single" w:sz="4" w:space="0" w:color="auto"/>
              <w:right w:val="single" w:sz="4" w:space="0" w:color="auto"/>
            </w:tcBorders>
            <w:shd w:val="clear" w:color="auto" w:fill="auto"/>
            <w:noWrap/>
            <w:vAlign w:val="center"/>
            <w:hideMark/>
          </w:tcPr>
          <w:p w14:paraId="695E2EB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7520121</w:t>
            </w:r>
          </w:p>
        </w:tc>
        <w:tc>
          <w:tcPr>
            <w:tcW w:w="2664" w:type="dxa"/>
            <w:tcBorders>
              <w:top w:val="nil"/>
              <w:left w:val="nil"/>
              <w:bottom w:val="single" w:sz="4" w:space="0" w:color="auto"/>
              <w:right w:val="single" w:sz="4" w:space="0" w:color="auto"/>
            </w:tcBorders>
            <w:shd w:val="clear" w:color="auto" w:fill="auto"/>
            <w:noWrap/>
            <w:vAlign w:val="center"/>
            <w:hideMark/>
          </w:tcPr>
          <w:p w14:paraId="5D32183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Không gian (Phân tích và ứng dụng dữ liệu lớn)</w:t>
            </w:r>
          </w:p>
        </w:tc>
        <w:tc>
          <w:tcPr>
            <w:tcW w:w="2591" w:type="dxa"/>
            <w:tcBorders>
              <w:top w:val="nil"/>
              <w:left w:val="nil"/>
              <w:bottom w:val="single" w:sz="4" w:space="0" w:color="auto"/>
              <w:right w:val="single" w:sz="4" w:space="0" w:color="auto"/>
            </w:tcBorders>
            <w:shd w:val="clear" w:color="auto" w:fill="auto"/>
            <w:noWrap/>
            <w:vAlign w:val="center"/>
            <w:hideMark/>
          </w:tcPr>
          <w:p w14:paraId="65D8B12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A02; D01</w:t>
            </w:r>
          </w:p>
        </w:tc>
        <w:tc>
          <w:tcPr>
            <w:tcW w:w="1542" w:type="dxa"/>
            <w:tcBorders>
              <w:top w:val="nil"/>
              <w:left w:val="nil"/>
              <w:bottom w:val="single" w:sz="4" w:space="0" w:color="auto"/>
              <w:right w:val="single" w:sz="4" w:space="0" w:color="auto"/>
            </w:tcBorders>
            <w:shd w:val="clear" w:color="auto" w:fill="auto"/>
            <w:noWrap/>
            <w:vAlign w:val="center"/>
            <w:hideMark/>
          </w:tcPr>
          <w:p w14:paraId="45101814"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30</w:t>
            </w:r>
          </w:p>
        </w:tc>
      </w:tr>
      <w:tr w:rsidR="00A81D5D" w:rsidRPr="00A81D5D" w14:paraId="6B4EE1A3"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D386C6B"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21</w:t>
            </w:r>
          </w:p>
        </w:tc>
        <w:tc>
          <w:tcPr>
            <w:tcW w:w="1701" w:type="dxa"/>
            <w:tcBorders>
              <w:top w:val="nil"/>
              <w:left w:val="nil"/>
              <w:bottom w:val="single" w:sz="4" w:space="0" w:color="auto"/>
              <w:right w:val="single" w:sz="4" w:space="0" w:color="auto"/>
            </w:tcBorders>
            <w:shd w:val="clear" w:color="auto" w:fill="auto"/>
            <w:noWrap/>
            <w:vAlign w:val="center"/>
            <w:hideMark/>
          </w:tcPr>
          <w:p w14:paraId="08A435B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7460112</w:t>
            </w:r>
          </w:p>
        </w:tc>
        <w:tc>
          <w:tcPr>
            <w:tcW w:w="2664" w:type="dxa"/>
            <w:tcBorders>
              <w:top w:val="nil"/>
              <w:left w:val="nil"/>
              <w:bottom w:val="single" w:sz="4" w:space="0" w:color="auto"/>
              <w:right w:val="single" w:sz="4" w:space="0" w:color="auto"/>
            </w:tcBorders>
            <w:shd w:val="clear" w:color="auto" w:fill="auto"/>
            <w:noWrap/>
            <w:vAlign w:val="center"/>
            <w:hideMark/>
          </w:tcPr>
          <w:p w14:paraId="1EAD7617"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Toán ứng dụng (Kỹ thuật Tài chính và Quản trị rủi ro)</w:t>
            </w:r>
          </w:p>
        </w:tc>
        <w:tc>
          <w:tcPr>
            <w:tcW w:w="2591" w:type="dxa"/>
            <w:tcBorders>
              <w:top w:val="nil"/>
              <w:left w:val="nil"/>
              <w:bottom w:val="single" w:sz="4" w:space="0" w:color="auto"/>
              <w:right w:val="single" w:sz="4" w:space="0" w:color="auto"/>
            </w:tcBorders>
            <w:shd w:val="clear" w:color="auto" w:fill="auto"/>
            <w:noWrap/>
            <w:vAlign w:val="center"/>
            <w:hideMark/>
          </w:tcPr>
          <w:p w14:paraId="7F98043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05E63368"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70</w:t>
            </w:r>
          </w:p>
        </w:tc>
      </w:tr>
      <w:tr w:rsidR="00A81D5D" w:rsidRPr="00A81D5D" w14:paraId="1214D144" w14:textId="77777777" w:rsidTr="006903C0">
        <w:trPr>
          <w:trHeight w:val="80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C3327A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22</w:t>
            </w:r>
          </w:p>
        </w:tc>
        <w:tc>
          <w:tcPr>
            <w:tcW w:w="1701" w:type="dxa"/>
            <w:tcBorders>
              <w:top w:val="nil"/>
              <w:left w:val="nil"/>
              <w:bottom w:val="single" w:sz="4" w:space="0" w:color="auto"/>
              <w:right w:val="single" w:sz="4" w:space="0" w:color="auto"/>
            </w:tcBorders>
            <w:shd w:val="clear" w:color="auto" w:fill="auto"/>
            <w:noWrap/>
            <w:vAlign w:val="center"/>
            <w:hideMark/>
          </w:tcPr>
          <w:p w14:paraId="6184C17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7460201</w:t>
            </w:r>
          </w:p>
        </w:tc>
        <w:tc>
          <w:tcPr>
            <w:tcW w:w="2664" w:type="dxa"/>
            <w:tcBorders>
              <w:top w:val="nil"/>
              <w:left w:val="nil"/>
              <w:bottom w:val="single" w:sz="4" w:space="0" w:color="auto"/>
              <w:right w:val="single" w:sz="4" w:space="0" w:color="auto"/>
            </w:tcBorders>
            <w:shd w:val="clear" w:color="auto" w:fill="auto"/>
            <w:noWrap/>
            <w:vAlign w:val="center"/>
            <w:hideMark/>
          </w:tcPr>
          <w:p w14:paraId="3CFF4BA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Thống kê (Thống kê ứng dụng)</w:t>
            </w:r>
          </w:p>
        </w:tc>
        <w:tc>
          <w:tcPr>
            <w:tcW w:w="2591" w:type="dxa"/>
            <w:tcBorders>
              <w:top w:val="nil"/>
              <w:left w:val="nil"/>
              <w:bottom w:val="single" w:sz="4" w:space="0" w:color="auto"/>
              <w:right w:val="single" w:sz="4" w:space="0" w:color="auto"/>
            </w:tcBorders>
            <w:shd w:val="clear" w:color="auto" w:fill="auto"/>
            <w:noWrap/>
            <w:vAlign w:val="center"/>
            <w:hideMark/>
          </w:tcPr>
          <w:p w14:paraId="2906E3F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08647CCF"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40</w:t>
            </w:r>
          </w:p>
        </w:tc>
      </w:tr>
      <w:tr w:rsidR="00A81D5D" w:rsidRPr="00A81D5D" w14:paraId="1F25E717" w14:textId="77777777" w:rsidTr="006903C0">
        <w:trPr>
          <w:trHeight w:val="66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ACDCCB"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23</w:t>
            </w:r>
          </w:p>
        </w:tc>
        <w:tc>
          <w:tcPr>
            <w:tcW w:w="1701" w:type="dxa"/>
            <w:tcBorders>
              <w:top w:val="nil"/>
              <w:left w:val="nil"/>
              <w:bottom w:val="single" w:sz="4" w:space="0" w:color="auto"/>
              <w:right w:val="single" w:sz="4" w:space="0" w:color="auto"/>
            </w:tcBorders>
            <w:shd w:val="clear" w:color="auto" w:fill="auto"/>
            <w:noWrap/>
            <w:vAlign w:val="center"/>
            <w:hideMark/>
          </w:tcPr>
          <w:p w14:paraId="599F2F5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7340115</w:t>
            </w:r>
          </w:p>
        </w:tc>
        <w:tc>
          <w:tcPr>
            <w:tcW w:w="2664" w:type="dxa"/>
            <w:tcBorders>
              <w:top w:val="nil"/>
              <w:left w:val="nil"/>
              <w:bottom w:val="single" w:sz="4" w:space="0" w:color="auto"/>
              <w:right w:val="single" w:sz="4" w:space="0" w:color="auto"/>
            </w:tcBorders>
            <w:shd w:val="clear" w:color="auto" w:fill="auto"/>
            <w:noWrap/>
            <w:vAlign w:val="center"/>
            <w:hideMark/>
          </w:tcPr>
          <w:p w14:paraId="4AE7DD0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Marketing (dự kiến)</w:t>
            </w:r>
          </w:p>
        </w:tc>
        <w:tc>
          <w:tcPr>
            <w:tcW w:w="2591" w:type="dxa"/>
            <w:tcBorders>
              <w:top w:val="nil"/>
              <w:left w:val="nil"/>
              <w:bottom w:val="single" w:sz="4" w:space="0" w:color="auto"/>
              <w:right w:val="single" w:sz="4" w:space="0" w:color="auto"/>
            </w:tcBorders>
            <w:shd w:val="clear" w:color="auto" w:fill="auto"/>
            <w:noWrap/>
            <w:vAlign w:val="center"/>
            <w:hideMark/>
          </w:tcPr>
          <w:p w14:paraId="3C17D0E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78B6FD72" w14:textId="77777777" w:rsidR="00A81D5D" w:rsidRPr="00A81D5D" w:rsidRDefault="00A81D5D" w:rsidP="006903C0">
            <w:pPr>
              <w:jc w:val="center"/>
              <w:rPr>
                <w:rFonts w:ascii="Times New Roman" w:hAnsi="Times New Roman" w:cs="Times New Roman"/>
                <w:color w:val="000000"/>
                <w:sz w:val="26"/>
                <w:szCs w:val="26"/>
                <w:lang w:val="vi-VN"/>
              </w:rPr>
            </w:pPr>
            <w:r w:rsidRPr="00A81D5D">
              <w:rPr>
                <w:rFonts w:ascii="Times New Roman" w:hAnsi="Times New Roman" w:cs="Times New Roman"/>
                <w:color w:val="000000"/>
                <w:sz w:val="26"/>
                <w:szCs w:val="26"/>
                <w:lang w:val="vi-VN"/>
              </w:rPr>
              <w:t>50</w:t>
            </w:r>
          </w:p>
        </w:tc>
      </w:tr>
      <w:tr w:rsidR="00A81D5D" w:rsidRPr="00A81D5D" w14:paraId="2C8EE608"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1F2DC2"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II</w:t>
            </w:r>
          </w:p>
        </w:tc>
        <w:tc>
          <w:tcPr>
            <w:tcW w:w="6956" w:type="dxa"/>
            <w:gridSpan w:val="3"/>
            <w:tcBorders>
              <w:top w:val="nil"/>
              <w:left w:val="nil"/>
              <w:bottom w:val="single" w:sz="4" w:space="0" w:color="auto"/>
              <w:right w:val="single" w:sz="4" w:space="0" w:color="auto"/>
            </w:tcBorders>
            <w:shd w:val="clear" w:color="auto" w:fill="auto"/>
            <w:noWrap/>
            <w:vAlign w:val="center"/>
            <w:hideMark/>
          </w:tcPr>
          <w:p w14:paraId="232B1B22" w14:textId="77777777" w:rsidR="00A81D5D" w:rsidRPr="00A81D5D" w:rsidRDefault="00A81D5D" w:rsidP="006903C0">
            <w:pP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 xml:space="preserve">CÁC NGÀNH ĐÀO TẠO LIÊN KẾT </w:t>
            </w:r>
            <w:r w:rsidRPr="00A81D5D">
              <w:rPr>
                <w:rFonts w:ascii="Times New Roman" w:hAnsi="Times New Roman" w:cs="Times New Roman"/>
                <w:b/>
                <w:bCs/>
                <w:color w:val="000000"/>
                <w:sz w:val="26"/>
                <w:szCs w:val="26"/>
                <w:lang w:val="vi-VN"/>
              </w:rPr>
              <w:t xml:space="preserve">(LK) </w:t>
            </w:r>
            <w:r w:rsidRPr="00A81D5D">
              <w:rPr>
                <w:rFonts w:ascii="Times New Roman" w:hAnsi="Times New Roman" w:cs="Times New Roman"/>
                <w:b/>
                <w:bCs/>
                <w:color w:val="000000"/>
                <w:sz w:val="26"/>
                <w:szCs w:val="26"/>
              </w:rPr>
              <w:t>VỚI ĐH NƯỚC NGOÀI</w:t>
            </w:r>
          </w:p>
        </w:tc>
        <w:tc>
          <w:tcPr>
            <w:tcW w:w="1542" w:type="dxa"/>
            <w:tcBorders>
              <w:top w:val="nil"/>
              <w:left w:val="nil"/>
              <w:bottom w:val="single" w:sz="4" w:space="0" w:color="auto"/>
              <w:right w:val="single" w:sz="4" w:space="0" w:color="auto"/>
            </w:tcBorders>
            <w:shd w:val="clear" w:color="auto" w:fill="auto"/>
            <w:noWrap/>
            <w:vAlign w:val="center"/>
            <w:hideMark/>
          </w:tcPr>
          <w:p w14:paraId="47BCAEE8"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640</w:t>
            </w:r>
          </w:p>
        </w:tc>
      </w:tr>
      <w:tr w:rsidR="00A81D5D" w:rsidRPr="00A81D5D" w14:paraId="01D1D269"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1B7C0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w:t>
            </w:r>
          </w:p>
        </w:tc>
        <w:tc>
          <w:tcPr>
            <w:tcW w:w="1701" w:type="dxa"/>
            <w:tcBorders>
              <w:top w:val="nil"/>
              <w:left w:val="nil"/>
              <w:bottom w:val="single" w:sz="4" w:space="0" w:color="auto"/>
              <w:right w:val="single" w:sz="4" w:space="0" w:color="auto"/>
            </w:tcBorders>
            <w:shd w:val="clear" w:color="auto" w:fill="auto"/>
            <w:noWrap/>
            <w:vAlign w:val="center"/>
            <w:hideMark/>
          </w:tcPr>
          <w:p w14:paraId="1671D81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7220201_WE2</w:t>
            </w:r>
          </w:p>
        </w:tc>
        <w:tc>
          <w:tcPr>
            <w:tcW w:w="2664" w:type="dxa"/>
            <w:tcBorders>
              <w:top w:val="nil"/>
              <w:left w:val="nil"/>
              <w:bottom w:val="single" w:sz="4" w:space="0" w:color="auto"/>
              <w:right w:val="single" w:sz="4" w:space="0" w:color="auto"/>
            </w:tcBorders>
            <w:shd w:val="clear" w:color="auto" w:fill="auto"/>
            <w:noWrap/>
            <w:vAlign w:val="center"/>
            <w:hideMark/>
          </w:tcPr>
          <w:p w14:paraId="287B78A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Ngôn ngữ Anh (LK với ĐH West of England) (2+2)</w:t>
            </w:r>
          </w:p>
        </w:tc>
        <w:tc>
          <w:tcPr>
            <w:tcW w:w="2591" w:type="dxa"/>
            <w:tcBorders>
              <w:top w:val="nil"/>
              <w:left w:val="nil"/>
              <w:bottom w:val="single" w:sz="4" w:space="0" w:color="auto"/>
              <w:right w:val="single" w:sz="4" w:space="0" w:color="auto"/>
            </w:tcBorders>
            <w:shd w:val="clear" w:color="auto" w:fill="auto"/>
            <w:noWrap/>
            <w:vAlign w:val="center"/>
            <w:hideMark/>
          </w:tcPr>
          <w:p w14:paraId="23D111B3"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D01, D09, D14, D15</w:t>
            </w:r>
          </w:p>
        </w:tc>
        <w:tc>
          <w:tcPr>
            <w:tcW w:w="1542" w:type="dxa"/>
            <w:tcBorders>
              <w:top w:val="nil"/>
              <w:left w:val="nil"/>
              <w:bottom w:val="single" w:sz="4" w:space="0" w:color="auto"/>
              <w:right w:val="single" w:sz="4" w:space="0" w:color="auto"/>
            </w:tcBorders>
            <w:shd w:val="clear" w:color="auto" w:fill="auto"/>
            <w:noWrap/>
            <w:vAlign w:val="center"/>
            <w:hideMark/>
          </w:tcPr>
          <w:p w14:paraId="26A0CC7E"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r>
      <w:tr w:rsidR="00A81D5D" w:rsidRPr="00A81D5D" w14:paraId="41CD81FE"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81ACB1"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w:t>
            </w:r>
          </w:p>
        </w:tc>
        <w:tc>
          <w:tcPr>
            <w:tcW w:w="1701" w:type="dxa"/>
            <w:tcBorders>
              <w:top w:val="nil"/>
              <w:left w:val="nil"/>
              <w:bottom w:val="single" w:sz="4" w:space="0" w:color="auto"/>
              <w:right w:val="single" w:sz="4" w:space="0" w:color="auto"/>
            </w:tcBorders>
            <w:shd w:val="clear" w:color="auto" w:fill="auto"/>
            <w:noWrap/>
            <w:vAlign w:val="center"/>
            <w:hideMark/>
          </w:tcPr>
          <w:p w14:paraId="2ECB00B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7220201_WE3</w:t>
            </w:r>
          </w:p>
        </w:tc>
        <w:tc>
          <w:tcPr>
            <w:tcW w:w="2664" w:type="dxa"/>
            <w:tcBorders>
              <w:top w:val="nil"/>
              <w:left w:val="nil"/>
              <w:bottom w:val="single" w:sz="4" w:space="0" w:color="auto"/>
              <w:right w:val="single" w:sz="4" w:space="0" w:color="auto"/>
            </w:tcBorders>
            <w:shd w:val="clear" w:color="auto" w:fill="auto"/>
            <w:noWrap/>
            <w:vAlign w:val="center"/>
            <w:hideMark/>
          </w:tcPr>
          <w:p w14:paraId="3CE86A8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Ngôn ngữ Anh (LK với ĐH West of England) (3+1)</w:t>
            </w:r>
          </w:p>
        </w:tc>
        <w:tc>
          <w:tcPr>
            <w:tcW w:w="2591" w:type="dxa"/>
            <w:tcBorders>
              <w:top w:val="nil"/>
              <w:left w:val="nil"/>
              <w:bottom w:val="single" w:sz="4" w:space="0" w:color="auto"/>
              <w:right w:val="single" w:sz="4" w:space="0" w:color="auto"/>
            </w:tcBorders>
            <w:shd w:val="clear" w:color="auto" w:fill="auto"/>
            <w:noWrap/>
            <w:vAlign w:val="center"/>
            <w:hideMark/>
          </w:tcPr>
          <w:p w14:paraId="3B4C1117"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D01, D09, D14, D15</w:t>
            </w:r>
          </w:p>
        </w:tc>
        <w:tc>
          <w:tcPr>
            <w:tcW w:w="1542" w:type="dxa"/>
            <w:tcBorders>
              <w:top w:val="nil"/>
              <w:left w:val="nil"/>
              <w:bottom w:val="single" w:sz="4" w:space="0" w:color="auto"/>
              <w:right w:val="single" w:sz="4" w:space="0" w:color="auto"/>
            </w:tcBorders>
            <w:shd w:val="clear" w:color="auto" w:fill="auto"/>
            <w:noWrap/>
            <w:vAlign w:val="center"/>
            <w:hideMark/>
          </w:tcPr>
          <w:p w14:paraId="70387AD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r w:rsidR="00A81D5D" w:rsidRPr="00A81D5D" w14:paraId="0A5168D2"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400B8BB"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3</w:t>
            </w:r>
          </w:p>
        </w:tc>
        <w:tc>
          <w:tcPr>
            <w:tcW w:w="1701" w:type="dxa"/>
            <w:tcBorders>
              <w:top w:val="nil"/>
              <w:left w:val="nil"/>
              <w:bottom w:val="single" w:sz="4" w:space="0" w:color="auto"/>
              <w:right w:val="single" w:sz="4" w:space="0" w:color="auto"/>
            </w:tcBorders>
            <w:shd w:val="clear" w:color="auto" w:fill="auto"/>
            <w:noWrap/>
            <w:vAlign w:val="center"/>
            <w:hideMark/>
          </w:tcPr>
          <w:p w14:paraId="2ABB8E0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7220201_WE4</w:t>
            </w:r>
          </w:p>
        </w:tc>
        <w:tc>
          <w:tcPr>
            <w:tcW w:w="2664" w:type="dxa"/>
            <w:tcBorders>
              <w:top w:val="nil"/>
              <w:left w:val="nil"/>
              <w:bottom w:val="single" w:sz="4" w:space="0" w:color="auto"/>
              <w:right w:val="single" w:sz="4" w:space="0" w:color="auto"/>
            </w:tcBorders>
            <w:shd w:val="clear" w:color="auto" w:fill="auto"/>
            <w:noWrap/>
            <w:vAlign w:val="center"/>
            <w:hideMark/>
          </w:tcPr>
          <w:p w14:paraId="7844E0A2"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Ngôn ngữ Anh (LK với ĐH West of England) (4+0)</w:t>
            </w:r>
          </w:p>
        </w:tc>
        <w:tc>
          <w:tcPr>
            <w:tcW w:w="2591" w:type="dxa"/>
            <w:tcBorders>
              <w:top w:val="nil"/>
              <w:left w:val="nil"/>
              <w:bottom w:val="single" w:sz="4" w:space="0" w:color="auto"/>
              <w:right w:val="single" w:sz="4" w:space="0" w:color="auto"/>
            </w:tcBorders>
            <w:shd w:val="clear" w:color="auto" w:fill="auto"/>
            <w:noWrap/>
            <w:vAlign w:val="center"/>
            <w:hideMark/>
          </w:tcPr>
          <w:p w14:paraId="056AA03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D01, D09, D14, D15</w:t>
            </w:r>
          </w:p>
        </w:tc>
        <w:tc>
          <w:tcPr>
            <w:tcW w:w="1542" w:type="dxa"/>
            <w:tcBorders>
              <w:top w:val="nil"/>
              <w:left w:val="nil"/>
              <w:bottom w:val="single" w:sz="4" w:space="0" w:color="auto"/>
              <w:right w:val="single" w:sz="4" w:space="0" w:color="auto"/>
            </w:tcBorders>
            <w:shd w:val="clear" w:color="auto" w:fill="auto"/>
            <w:noWrap/>
            <w:vAlign w:val="center"/>
            <w:hideMark/>
          </w:tcPr>
          <w:p w14:paraId="6692018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90</w:t>
            </w:r>
          </w:p>
        </w:tc>
      </w:tr>
      <w:tr w:rsidR="00A81D5D" w:rsidRPr="00A81D5D" w14:paraId="6FE9F4A0"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02EEC6B"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w:t>
            </w:r>
          </w:p>
        </w:tc>
        <w:tc>
          <w:tcPr>
            <w:tcW w:w="1701" w:type="dxa"/>
            <w:tcBorders>
              <w:top w:val="nil"/>
              <w:left w:val="nil"/>
              <w:bottom w:val="single" w:sz="4" w:space="0" w:color="auto"/>
              <w:right w:val="single" w:sz="4" w:space="0" w:color="auto"/>
            </w:tcBorders>
            <w:shd w:val="clear" w:color="auto" w:fill="auto"/>
            <w:noWrap/>
            <w:vAlign w:val="center"/>
            <w:hideMark/>
          </w:tcPr>
          <w:p w14:paraId="5330C48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7340101_AU</w:t>
            </w:r>
          </w:p>
        </w:tc>
        <w:tc>
          <w:tcPr>
            <w:tcW w:w="2664" w:type="dxa"/>
            <w:tcBorders>
              <w:top w:val="nil"/>
              <w:left w:val="nil"/>
              <w:bottom w:val="single" w:sz="4" w:space="0" w:color="auto"/>
              <w:right w:val="single" w:sz="4" w:space="0" w:color="auto"/>
            </w:tcBorders>
            <w:shd w:val="clear" w:color="auto" w:fill="auto"/>
            <w:noWrap/>
            <w:vAlign w:val="center"/>
            <w:hideMark/>
          </w:tcPr>
          <w:p w14:paraId="10F11C7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 xml:space="preserve">Quản trị kinh doanh (LK với ĐH Công </w:t>
            </w:r>
            <w:r w:rsidRPr="00A81D5D">
              <w:rPr>
                <w:rFonts w:ascii="Times New Roman" w:hAnsi="Times New Roman" w:cs="Times New Roman"/>
                <w:color w:val="000000"/>
                <w:sz w:val="26"/>
                <w:szCs w:val="26"/>
              </w:rPr>
              <w:lastRenderedPageBreak/>
              <w:t>nghệ Auckland) (1+2/1.5+1.5)</w:t>
            </w:r>
          </w:p>
        </w:tc>
        <w:tc>
          <w:tcPr>
            <w:tcW w:w="2591" w:type="dxa"/>
            <w:tcBorders>
              <w:top w:val="nil"/>
              <w:left w:val="nil"/>
              <w:bottom w:val="single" w:sz="4" w:space="0" w:color="auto"/>
              <w:right w:val="single" w:sz="4" w:space="0" w:color="auto"/>
            </w:tcBorders>
            <w:shd w:val="clear" w:color="auto" w:fill="auto"/>
            <w:noWrap/>
            <w:vAlign w:val="center"/>
            <w:hideMark/>
          </w:tcPr>
          <w:p w14:paraId="0CDE6A9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lastRenderedPageBreak/>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4BAABB8D"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r>
      <w:tr w:rsidR="00A81D5D" w:rsidRPr="00A81D5D" w14:paraId="5682E13B" w14:textId="77777777" w:rsidTr="006903C0">
        <w:trPr>
          <w:trHeight w:val="74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D5A873F"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w:t>
            </w:r>
          </w:p>
        </w:tc>
        <w:tc>
          <w:tcPr>
            <w:tcW w:w="1701" w:type="dxa"/>
            <w:tcBorders>
              <w:top w:val="nil"/>
              <w:left w:val="nil"/>
              <w:bottom w:val="single" w:sz="4" w:space="0" w:color="auto"/>
              <w:right w:val="single" w:sz="4" w:space="0" w:color="auto"/>
            </w:tcBorders>
            <w:shd w:val="clear" w:color="auto" w:fill="auto"/>
            <w:noWrap/>
            <w:vAlign w:val="center"/>
            <w:hideMark/>
          </w:tcPr>
          <w:p w14:paraId="1503761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7340101_LU</w:t>
            </w:r>
          </w:p>
        </w:tc>
        <w:tc>
          <w:tcPr>
            <w:tcW w:w="2664" w:type="dxa"/>
            <w:tcBorders>
              <w:top w:val="nil"/>
              <w:left w:val="nil"/>
              <w:bottom w:val="single" w:sz="4" w:space="0" w:color="auto"/>
              <w:right w:val="single" w:sz="4" w:space="0" w:color="auto"/>
            </w:tcBorders>
            <w:shd w:val="clear" w:color="auto" w:fill="auto"/>
            <w:noWrap/>
            <w:vAlign w:val="center"/>
            <w:hideMark/>
          </w:tcPr>
          <w:p w14:paraId="40D65A73"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Lakehead) (2+2)</w:t>
            </w:r>
          </w:p>
        </w:tc>
        <w:tc>
          <w:tcPr>
            <w:tcW w:w="2591" w:type="dxa"/>
            <w:tcBorders>
              <w:top w:val="nil"/>
              <w:left w:val="nil"/>
              <w:bottom w:val="single" w:sz="4" w:space="0" w:color="auto"/>
              <w:right w:val="single" w:sz="4" w:space="0" w:color="auto"/>
            </w:tcBorders>
            <w:shd w:val="clear" w:color="auto" w:fill="auto"/>
            <w:noWrap/>
            <w:vAlign w:val="center"/>
            <w:hideMark/>
          </w:tcPr>
          <w:p w14:paraId="7A58BE8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3992F9B8"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r>
      <w:tr w:rsidR="00A81D5D" w:rsidRPr="00A81D5D" w14:paraId="4AB4119C"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07890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6</w:t>
            </w:r>
          </w:p>
        </w:tc>
        <w:tc>
          <w:tcPr>
            <w:tcW w:w="1701" w:type="dxa"/>
            <w:tcBorders>
              <w:top w:val="nil"/>
              <w:left w:val="nil"/>
              <w:bottom w:val="single" w:sz="4" w:space="0" w:color="auto"/>
              <w:right w:val="single" w:sz="4" w:space="0" w:color="auto"/>
            </w:tcBorders>
            <w:shd w:val="clear" w:color="auto" w:fill="auto"/>
            <w:noWrap/>
            <w:vAlign w:val="center"/>
            <w:hideMark/>
          </w:tcPr>
          <w:p w14:paraId="1A2076E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7340101_NS</w:t>
            </w:r>
          </w:p>
        </w:tc>
        <w:tc>
          <w:tcPr>
            <w:tcW w:w="2664" w:type="dxa"/>
            <w:tcBorders>
              <w:top w:val="nil"/>
              <w:left w:val="nil"/>
              <w:bottom w:val="single" w:sz="4" w:space="0" w:color="auto"/>
              <w:right w:val="single" w:sz="4" w:space="0" w:color="auto"/>
            </w:tcBorders>
            <w:shd w:val="clear" w:color="auto" w:fill="auto"/>
            <w:noWrap/>
            <w:vAlign w:val="center"/>
            <w:hideMark/>
          </w:tcPr>
          <w:p w14:paraId="6A7F7AE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New South Wales) (2+2)</w:t>
            </w:r>
          </w:p>
        </w:tc>
        <w:tc>
          <w:tcPr>
            <w:tcW w:w="2591" w:type="dxa"/>
            <w:tcBorders>
              <w:top w:val="nil"/>
              <w:left w:val="nil"/>
              <w:bottom w:val="single" w:sz="4" w:space="0" w:color="auto"/>
              <w:right w:val="single" w:sz="4" w:space="0" w:color="auto"/>
            </w:tcBorders>
            <w:shd w:val="clear" w:color="auto" w:fill="auto"/>
            <w:noWrap/>
            <w:vAlign w:val="center"/>
            <w:hideMark/>
          </w:tcPr>
          <w:p w14:paraId="3799CB3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22164078"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40</w:t>
            </w:r>
          </w:p>
        </w:tc>
      </w:tr>
      <w:tr w:rsidR="00A81D5D" w:rsidRPr="00A81D5D" w14:paraId="60F4A89D" w14:textId="77777777" w:rsidTr="006903C0">
        <w:trPr>
          <w:trHeight w:val="73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147B9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7</w:t>
            </w:r>
          </w:p>
        </w:tc>
        <w:tc>
          <w:tcPr>
            <w:tcW w:w="1701" w:type="dxa"/>
            <w:tcBorders>
              <w:top w:val="nil"/>
              <w:left w:val="nil"/>
              <w:bottom w:val="single" w:sz="4" w:space="0" w:color="auto"/>
              <w:right w:val="single" w:sz="4" w:space="0" w:color="auto"/>
            </w:tcBorders>
            <w:shd w:val="clear" w:color="auto" w:fill="auto"/>
            <w:noWrap/>
            <w:vAlign w:val="center"/>
            <w:hideMark/>
          </w:tcPr>
          <w:p w14:paraId="21D63B9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7340101_SY</w:t>
            </w:r>
          </w:p>
        </w:tc>
        <w:tc>
          <w:tcPr>
            <w:tcW w:w="2664" w:type="dxa"/>
            <w:tcBorders>
              <w:top w:val="nil"/>
              <w:left w:val="nil"/>
              <w:bottom w:val="single" w:sz="4" w:space="0" w:color="auto"/>
              <w:right w:val="single" w:sz="4" w:space="0" w:color="auto"/>
            </w:tcBorders>
            <w:shd w:val="clear" w:color="auto" w:fill="auto"/>
            <w:noWrap/>
            <w:vAlign w:val="center"/>
            <w:hideMark/>
          </w:tcPr>
          <w:p w14:paraId="32B9649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Sydney) (2+2)</w:t>
            </w:r>
          </w:p>
        </w:tc>
        <w:tc>
          <w:tcPr>
            <w:tcW w:w="2591" w:type="dxa"/>
            <w:tcBorders>
              <w:top w:val="nil"/>
              <w:left w:val="nil"/>
              <w:bottom w:val="single" w:sz="4" w:space="0" w:color="auto"/>
              <w:right w:val="single" w:sz="4" w:space="0" w:color="auto"/>
            </w:tcBorders>
            <w:shd w:val="clear" w:color="auto" w:fill="auto"/>
            <w:noWrap/>
            <w:vAlign w:val="center"/>
            <w:hideMark/>
          </w:tcPr>
          <w:p w14:paraId="0D544F3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7670D051"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30</w:t>
            </w:r>
          </w:p>
        </w:tc>
      </w:tr>
      <w:tr w:rsidR="00A81D5D" w:rsidRPr="00A81D5D" w14:paraId="55AC7627" w14:textId="77777777" w:rsidTr="006903C0">
        <w:trPr>
          <w:trHeight w:val="79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4F56C2C"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8</w:t>
            </w:r>
          </w:p>
        </w:tc>
        <w:tc>
          <w:tcPr>
            <w:tcW w:w="1701" w:type="dxa"/>
            <w:tcBorders>
              <w:top w:val="nil"/>
              <w:left w:val="nil"/>
              <w:bottom w:val="single" w:sz="4" w:space="0" w:color="auto"/>
              <w:right w:val="single" w:sz="4" w:space="0" w:color="auto"/>
            </w:tcBorders>
            <w:shd w:val="clear" w:color="auto" w:fill="auto"/>
            <w:noWrap/>
            <w:vAlign w:val="center"/>
            <w:hideMark/>
          </w:tcPr>
          <w:p w14:paraId="7643A55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7340101_UH</w:t>
            </w:r>
          </w:p>
        </w:tc>
        <w:tc>
          <w:tcPr>
            <w:tcW w:w="2664" w:type="dxa"/>
            <w:tcBorders>
              <w:top w:val="nil"/>
              <w:left w:val="nil"/>
              <w:bottom w:val="single" w:sz="4" w:space="0" w:color="auto"/>
              <w:right w:val="single" w:sz="4" w:space="0" w:color="auto"/>
            </w:tcBorders>
            <w:shd w:val="clear" w:color="auto" w:fill="auto"/>
            <w:noWrap/>
            <w:vAlign w:val="center"/>
            <w:hideMark/>
          </w:tcPr>
          <w:p w14:paraId="1C2B77F1"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Houston) (2+2)</w:t>
            </w:r>
          </w:p>
        </w:tc>
        <w:tc>
          <w:tcPr>
            <w:tcW w:w="2591" w:type="dxa"/>
            <w:tcBorders>
              <w:top w:val="nil"/>
              <w:left w:val="nil"/>
              <w:bottom w:val="single" w:sz="4" w:space="0" w:color="auto"/>
              <w:right w:val="single" w:sz="4" w:space="0" w:color="auto"/>
            </w:tcBorders>
            <w:shd w:val="clear" w:color="auto" w:fill="auto"/>
            <w:noWrap/>
            <w:vAlign w:val="center"/>
            <w:hideMark/>
          </w:tcPr>
          <w:p w14:paraId="4AA510F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3988F1AE"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50</w:t>
            </w:r>
          </w:p>
        </w:tc>
      </w:tr>
      <w:tr w:rsidR="00A81D5D" w:rsidRPr="00A81D5D" w14:paraId="715F7B7B"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3D9D1E"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9</w:t>
            </w:r>
          </w:p>
        </w:tc>
        <w:tc>
          <w:tcPr>
            <w:tcW w:w="1701" w:type="dxa"/>
            <w:tcBorders>
              <w:top w:val="nil"/>
              <w:left w:val="nil"/>
              <w:bottom w:val="single" w:sz="4" w:space="0" w:color="auto"/>
              <w:right w:val="single" w:sz="4" w:space="0" w:color="auto"/>
            </w:tcBorders>
            <w:shd w:val="clear" w:color="auto" w:fill="auto"/>
            <w:noWrap/>
            <w:vAlign w:val="center"/>
            <w:hideMark/>
          </w:tcPr>
          <w:p w14:paraId="5AC177C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7340101_WE</w:t>
            </w:r>
          </w:p>
        </w:tc>
        <w:tc>
          <w:tcPr>
            <w:tcW w:w="2664" w:type="dxa"/>
            <w:tcBorders>
              <w:top w:val="nil"/>
              <w:left w:val="nil"/>
              <w:bottom w:val="single" w:sz="4" w:space="0" w:color="auto"/>
              <w:right w:val="single" w:sz="4" w:space="0" w:color="auto"/>
            </w:tcBorders>
            <w:shd w:val="clear" w:color="auto" w:fill="auto"/>
            <w:noWrap/>
            <w:vAlign w:val="center"/>
            <w:hideMark/>
          </w:tcPr>
          <w:p w14:paraId="4B1C7B4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West of England) (2+2)</w:t>
            </w:r>
          </w:p>
        </w:tc>
        <w:tc>
          <w:tcPr>
            <w:tcW w:w="2591" w:type="dxa"/>
            <w:tcBorders>
              <w:top w:val="nil"/>
              <w:left w:val="nil"/>
              <w:bottom w:val="single" w:sz="4" w:space="0" w:color="auto"/>
              <w:right w:val="single" w:sz="4" w:space="0" w:color="auto"/>
            </w:tcBorders>
            <w:shd w:val="clear" w:color="auto" w:fill="auto"/>
            <w:noWrap/>
            <w:vAlign w:val="center"/>
            <w:hideMark/>
          </w:tcPr>
          <w:p w14:paraId="1EB36F2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64BAE7E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r>
      <w:tr w:rsidR="00A81D5D" w:rsidRPr="00A81D5D" w14:paraId="5137505D"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111378"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c>
          <w:tcPr>
            <w:tcW w:w="1701" w:type="dxa"/>
            <w:tcBorders>
              <w:top w:val="nil"/>
              <w:left w:val="nil"/>
              <w:bottom w:val="single" w:sz="4" w:space="0" w:color="auto"/>
              <w:right w:val="single" w:sz="4" w:space="0" w:color="auto"/>
            </w:tcBorders>
            <w:shd w:val="clear" w:color="auto" w:fill="auto"/>
            <w:noWrap/>
            <w:vAlign w:val="center"/>
            <w:hideMark/>
          </w:tcPr>
          <w:p w14:paraId="6524D11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7340101_WE4</w:t>
            </w:r>
          </w:p>
        </w:tc>
        <w:tc>
          <w:tcPr>
            <w:tcW w:w="2664" w:type="dxa"/>
            <w:tcBorders>
              <w:top w:val="nil"/>
              <w:left w:val="nil"/>
              <w:bottom w:val="single" w:sz="4" w:space="0" w:color="auto"/>
              <w:right w:val="single" w:sz="4" w:space="0" w:color="auto"/>
            </w:tcBorders>
            <w:shd w:val="clear" w:color="auto" w:fill="auto"/>
            <w:noWrap/>
            <w:vAlign w:val="center"/>
            <w:hideMark/>
          </w:tcPr>
          <w:p w14:paraId="50771C6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West of England) (4+0)</w:t>
            </w:r>
          </w:p>
        </w:tc>
        <w:tc>
          <w:tcPr>
            <w:tcW w:w="2591" w:type="dxa"/>
            <w:tcBorders>
              <w:top w:val="nil"/>
              <w:left w:val="nil"/>
              <w:bottom w:val="single" w:sz="4" w:space="0" w:color="auto"/>
              <w:right w:val="single" w:sz="4" w:space="0" w:color="auto"/>
            </w:tcBorders>
            <w:shd w:val="clear" w:color="auto" w:fill="auto"/>
            <w:noWrap/>
            <w:vAlign w:val="center"/>
            <w:hideMark/>
          </w:tcPr>
          <w:p w14:paraId="04887CB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032583A0"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160</w:t>
            </w:r>
          </w:p>
        </w:tc>
      </w:tr>
      <w:tr w:rsidR="00A81D5D" w:rsidRPr="00A81D5D" w14:paraId="4C93F9D1"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12E551"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11</w:t>
            </w:r>
          </w:p>
        </w:tc>
        <w:tc>
          <w:tcPr>
            <w:tcW w:w="1701" w:type="dxa"/>
            <w:tcBorders>
              <w:top w:val="nil"/>
              <w:left w:val="nil"/>
              <w:bottom w:val="single" w:sz="4" w:space="0" w:color="auto"/>
              <w:right w:val="single" w:sz="4" w:space="0" w:color="auto"/>
            </w:tcBorders>
            <w:shd w:val="clear" w:color="auto" w:fill="auto"/>
            <w:noWrap/>
            <w:vAlign w:val="center"/>
            <w:hideMark/>
          </w:tcPr>
          <w:p w14:paraId="39F423A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7340101_AND</w:t>
            </w:r>
          </w:p>
        </w:tc>
        <w:tc>
          <w:tcPr>
            <w:tcW w:w="2664" w:type="dxa"/>
            <w:tcBorders>
              <w:top w:val="nil"/>
              <w:left w:val="nil"/>
              <w:bottom w:val="single" w:sz="4" w:space="0" w:color="auto"/>
              <w:right w:val="single" w:sz="4" w:space="0" w:color="auto"/>
            </w:tcBorders>
            <w:shd w:val="clear" w:color="auto" w:fill="auto"/>
            <w:noWrap/>
            <w:vAlign w:val="center"/>
            <w:hideMark/>
          </w:tcPr>
          <w:p w14:paraId="66078AB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Andrews - USA) (4+0)</w:t>
            </w:r>
          </w:p>
        </w:tc>
        <w:tc>
          <w:tcPr>
            <w:tcW w:w="2591" w:type="dxa"/>
            <w:tcBorders>
              <w:top w:val="nil"/>
              <w:left w:val="nil"/>
              <w:bottom w:val="single" w:sz="4" w:space="0" w:color="auto"/>
              <w:right w:val="single" w:sz="4" w:space="0" w:color="auto"/>
            </w:tcBorders>
            <w:shd w:val="clear" w:color="auto" w:fill="auto"/>
            <w:noWrap/>
            <w:vAlign w:val="center"/>
            <w:hideMark/>
          </w:tcPr>
          <w:p w14:paraId="4A6257C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39CEC623"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40</w:t>
            </w:r>
          </w:p>
        </w:tc>
      </w:tr>
      <w:tr w:rsidR="00A81D5D" w:rsidRPr="00A81D5D" w14:paraId="3F9971DB"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E39D3E"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12</w:t>
            </w:r>
          </w:p>
        </w:tc>
        <w:tc>
          <w:tcPr>
            <w:tcW w:w="1701" w:type="dxa"/>
            <w:tcBorders>
              <w:top w:val="nil"/>
              <w:left w:val="nil"/>
              <w:bottom w:val="single" w:sz="4" w:space="0" w:color="auto"/>
              <w:right w:val="single" w:sz="4" w:space="0" w:color="auto"/>
            </w:tcBorders>
            <w:shd w:val="clear" w:color="auto" w:fill="auto"/>
            <w:noWrap/>
            <w:vAlign w:val="center"/>
            <w:hideMark/>
          </w:tcPr>
          <w:p w14:paraId="2E1436F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7420201_WE2</w:t>
            </w:r>
          </w:p>
        </w:tc>
        <w:tc>
          <w:tcPr>
            <w:tcW w:w="2664" w:type="dxa"/>
            <w:tcBorders>
              <w:top w:val="nil"/>
              <w:left w:val="nil"/>
              <w:bottom w:val="single" w:sz="4" w:space="0" w:color="auto"/>
              <w:right w:val="single" w:sz="4" w:space="0" w:color="auto"/>
            </w:tcBorders>
            <w:shd w:val="clear" w:color="auto" w:fill="auto"/>
            <w:noWrap/>
            <w:vAlign w:val="center"/>
            <w:hideMark/>
          </w:tcPr>
          <w:p w14:paraId="588D09E7"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sinh học (LK với ĐH West of England) (2+2)</w:t>
            </w:r>
          </w:p>
        </w:tc>
        <w:tc>
          <w:tcPr>
            <w:tcW w:w="2591" w:type="dxa"/>
            <w:tcBorders>
              <w:top w:val="nil"/>
              <w:left w:val="nil"/>
              <w:bottom w:val="single" w:sz="4" w:space="0" w:color="auto"/>
              <w:right w:val="single" w:sz="4" w:space="0" w:color="auto"/>
            </w:tcBorders>
            <w:shd w:val="clear" w:color="auto" w:fill="auto"/>
            <w:noWrap/>
            <w:vAlign w:val="center"/>
            <w:hideMark/>
          </w:tcPr>
          <w:p w14:paraId="35C1C5E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B00; B08; D07</w:t>
            </w:r>
          </w:p>
        </w:tc>
        <w:tc>
          <w:tcPr>
            <w:tcW w:w="1542" w:type="dxa"/>
            <w:tcBorders>
              <w:top w:val="nil"/>
              <w:left w:val="nil"/>
              <w:bottom w:val="single" w:sz="4" w:space="0" w:color="auto"/>
              <w:right w:val="single" w:sz="4" w:space="0" w:color="auto"/>
            </w:tcBorders>
            <w:shd w:val="clear" w:color="auto" w:fill="auto"/>
            <w:noWrap/>
            <w:vAlign w:val="center"/>
            <w:hideMark/>
          </w:tcPr>
          <w:p w14:paraId="65D1E05E"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r>
      <w:tr w:rsidR="00A81D5D" w:rsidRPr="00A81D5D" w14:paraId="7129FDF8"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B1B420"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13</w:t>
            </w:r>
          </w:p>
        </w:tc>
        <w:tc>
          <w:tcPr>
            <w:tcW w:w="1701" w:type="dxa"/>
            <w:tcBorders>
              <w:top w:val="nil"/>
              <w:left w:val="nil"/>
              <w:bottom w:val="single" w:sz="4" w:space="0" w:color="auto"/>
              <w:right w:val="single" w:sz="4" w:space="0" w:color="auto"/>
            </w:tcBorders>
            <w:shd w:val="clear" w:color="auto" w:fill="auto"/>
            <w:noWrap/>
            <w:vAlign w:val="center"/>
            <w:hideMark/>
          </w:tcPr>
          <w:p w14:paraId="48581A1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7420201_WE4</w:t>
            </w:r>
          </w:p>
        </w:tc>
        <w:tc>
          <w:tcPr>
            <w:tcW w:w="2664" w:type="dxa"/>
            <w:tcBorders>
              <w:top w:val="nil"/>
              <w:left w:val="nil"/>
              <w:bottom w:val="single" w:sz="4" w:space="0" w:color="auto"/>
              <w:right w:val="single" w:sz="4" w:space="0" w:color="auto"/>
            </w:tcBorders>
            <w:shd w:val="clear" w:color="auto" w:fill="auto"/>
            <w:noWrap/>
            <w:vAlign w:val="center"/>
            <w:hideMark/>
          </w:tcPr>
          <w:p w14:paraId="76EE0F4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sinh học định hướng Y Sinh (LK với ĐH West of England) (4+0)</w:t>
            </w:r>
          </w:p>
        </w:tc>
        <w:tc>
          <w:tcPr>
            <w:tcW w:w="2591" w:type="dxa"/>
            <w:tcBorders>
              <w:top w:val="nil"/>
              <w:left w:val="nil"/>
              <w:bottom w:val="single" w:sz="4" w:space="0" w:color="auto"/>
              <w:right w:val="single" w:sz="4" w:space="0" w:color="auto"/>
            </w:tcBorders>
            <w:shd w:val="clear" w:color="auto" w:fill="auto"/>
            <w:noWrap/>
            <w:vAlign w:val="center"/>
            <w:hideMark/>
          </w:tcPr>
          <w:p w14:paraId="25CC89E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B00; B08; D07</w:t>
            </w:r>
          </w:p>
        </w:tc>
        <w:tc>
          <w:tcPr>
            <w:tcW w:w="1542" w:type="dxa"/>
            <w:tcBorders>
              <w:top w:val="nil"/>
              <w:left w:val="nil"/>
              <w:bottom w:val="single" w:sz="4" w:space="0" w:color="auto"/>
              <w:right w:val="single" w:sz="4" w:space="0" w:color="auto"/>
            </w:tcBorders>
            <w:shd w:val="clear" w:color="auto" w:fill="auto"/>
            <w:noWrap/>
            <w:vAlign w:val="center"/>
            <w:hideMark/>
          </w:tcPr>
          <w:p w14:paraId="32D359D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40</w:t>
            </w:r>
          </w:p>
        </w:tc>
      </w:tr>
      <w:tr w:rsidR="00A81D5D" w:rsidRPr="00A81D5D" w14:paraId="75B3450E"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00F8C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14</w:t>
            </w:r>
          </w:p>
        </w:tc>
        <w:tc>
          <w:tcPr>
            <w:tcW w:w="1701" w:type="dxa"/>
            <w:tcBorders>
              <w:top w:val="nil"/>
              <w:left w:val="nil"/>
              <w:bottom w:val="single" w:sz="4" w:space="0" w:color="auto"/>
              <w:right w:val="single" w:sz="4" w:space="0" w:color="auto"/>
            </w:tcBorders>
            <w:shd w:val="clear" w:color="auto" w:fill="auto"/>
            <w:noWrap/>
            <w:vAlign w:val="center"/>
            <w:hideMark/>
          </w:tcPr>
          <w:p w14:paraId="07548A2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7480101_WE2</w:t>
            </w:r>
          </w:p>
        </w:tc>
        <w:tc>
          <w:tcPr>
            <w:tcW w:w="2664" w:type="dxa"/>
            <w:tcBorders>
              <w:top w:val="nil"/>
              <w:left w:val="nil"/>
              <w:bottom w:val="single" w:sz="4" w:space="0" w:color="auto"/>
              <w:right w:val="single" w:sz="4" w:space="0" w:color="auto"/>
            </w:tcBorders>
            <w:shd w:val="clear" w:color="auto" w:fill="auto"/>
            <w:noWrap/>
            <w:vAlign w:val="center"/>
            <w:hideMark/>
          </w:tcPr>
          <w:p w14:paraId="51444232"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Khoa học máy tính (LK với ĐH West of England) (2+2)</w:t>
            </w:r>
          </w:p>
        </w:tc>
        <w:tc>
          <w:tcPr>
            <w:tcW w:w="2591" w:type="dxa"/>
            <w:tcBorders>
              <w:top w:val="nil"/>
              <w:left w:val="nil"/>
              <w:bottom w:val="single" w:sz="4" w:space="0" w:color="auto"/>
              <w:right w:val="single" w:sz="4" w:space="0" w:color="auto"/>
            </w:tcBorders>
            <w:shd w:val="clear" w:color="auto" w:fill="auto"/>
            <w:noWrap/>
            <w:vAlign w:val="center"/>
            <w:hideMark/>
          </w:tcPr>
          <w:p w14:paraId="42AC5E11"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69A18D3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r w:rsidR="00A81D5D" w:rsidRPr="00A81D5D" w14:paraId="3F4DDC27"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6D0E43"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lastRenderedPageBreak/>
              <w:t>15</w:t>
            </w:r>
          </w:p>
        </w:tc>
        <w:tc>
          <w:tcPr>
            <w:tcW w:w="1701" w:type="dxa"/>
            <w:tcBorders>
              <w:top w:val="nil"/>
              <w:left w:val="nil"/>
              <w:bottom w:val="single" w:sz="4" w:space="0" w:color="auto"/>
              <w:right w:val="single" w:sz="4" w:space="0" w:color="auto"/>
            </w:tcBorders>
            <w:shd w:val="clear" w:color="auto" w:fill="auto"/>
            <w:noWrap/>
            <w:vAlign w:val="center"/>
            <w:hideMark/>
          </w:tcPr>
          <w:p w14:paraId="67C91AF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7480201_SB</w:t>
            </w:r>
          </w:p>
        </w:tc>
        <w:tc>
          <w:tcPr>
            <w:tcW w:w="2664" w:type="dxa"/>
            <w:tcBorders>
              <w:top w:val="nil"/>
              <w:left w:val="nil"/>
              <w:bottom w:val="single" w:sz="4" w:space="0" w:color="auto"/>
              <w:right w:val="single" w:sz="4" w:space="0" w:color="auto"/>
            </w:tcBorders>
            <w:shd w:val="clear" w:color="auto" w:fill="auto"/>
            <w:noWrap/>
            <w:vAlign w:val="center"/>
            <w:hideMark/>
          </w:tcPr>
          <w:p w14:paraId="291D8FD1"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thông tin (LK với ĐH SUNY Binghamton) (2+2)</w:t>
            </w:r>
          </w:p>
        </w:tc>
        <w:tc>
          <w:tcPr>
            <w:tcW w:w="2591" w:type="dxa"/>
            <w:tcBorders>
              <w:top w:val="nil"/>
              <w:left w:val="nil"/>
              <w:bottom w:val="single" w:sz="4" w:space="0" w:color="auto"/>
              <w:right w:val="single" w:sz="4" w:space="0" w:color="auto"/>
            </w:tcBorders>
            <w:shd w:val="clear" w:color="auto" w:fill="auto"/>
            <w:noWrap/>
            <w:vAlign w:val="center"/>
            <w:hideMark/>
          </w:tcPr>
          <w:p w14:paraId="6E22FCF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4F4FB133"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r w:rsidR="00A81D5D" w:rsidRPr="00A81D5D" w14:paraId="51A66706"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0389DA"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16</w:t>
            </w:r>
          </w:p>
        </w:tc>
        <w:tc>
          <w:tcPr>
            <w:tcW w:w="1701" w:type="dxa"/>
            <w:tcBorders>
              <w:top w:val="nil"/>
              <w:left w:val="nil"/>
              <w:bottom w:val="single" w:sz="4" w:space="0" w:color="auto"/>
              <w:right w:val="single" w:sz="4" w:space="0" w:color="auto"/>
            </w:tcBorders>
            <w:shd w:val="clear" w:color="auto" w:fill="auto"/>
            <w:noWrap/>
            <w:vAlign w:val="center"/>
            <w:hideMark/>
          </w:tcPr>
          <w:p w14:paraId="07CC4731"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7480201_WE4</w:t>
            </w:r>
          </w:p>
        </w:tc>
        <w:tc>
          <w:tcPr>
            <w:tcW w:w="2664" w:type="dxa"/>
            <w:tcBorders>
              <w:top w:val="nil"/>
              <w:left w:val="nil"/>
              <w:bottom w:val="single" w:sz="4" w:space="0" w:color="auto"/>
              <w:right w:val="single" w:sz="4" w:space="0" w:color="auto"/>
            </w:tcBorders>
            <w:shd w:val="clear" w:color="auto" w:fill="auto"/>
            <w:noWrap/>
            <w:vAlign w:val="center"/>
            <w:hideMark/>
          </w:tcPr>
          <w:p w14:paraId="42D3D1D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thông tin (LK với ĐH West of England) (4+0)</w:t>
            </w:r>
          </w:p>
        </w:tc>
        <w:tc>
          <w:tcPr>
            <w:tcW w:w="2591" w:type="dxa"/>
            <w:tcBorders>
              <w:top w:val="nil"/>
              <w:left w:val="nil"/>
              <w:bottom w:val="single" w:sz="4" w:space="0" w:color="auto"/>
              <w:right w:val="single" w:sz="4" w:space="0" w:color="auto"/>
            </w:tcBorders>
            <w:shd w:val="clear" w:color="auto" w:fill="auto"/>
            <w:noWrap/>
            <w:vAlign w:val="center"/>
            <w:hideMark/>
          </w:tcPr>
          <w:p w14:paraId="53269B1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0B18CE13"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r>
      <w:tr w:rsidR="00A81D5D" w:rsidRPr="00A81D5D" w14:paraId="0FB94D80"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CB2CE4"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17</w:t>
            </w:r>
          </w:p>
        </w:tc>
        <w:tc>
          <w:tcPr>
            <w:tcW w:w="1701" w:type="dxa"/>
            <w:tcBorders>
              <w:top w:val="nil"/>
              <w:left w:val="nil"/>
              <w:bottom w:val="single" w:sz="4" w:space="0" w:color="auto"/>
              <w:right w:val="single" w:sz="4" w:space="0" w:color="auto"/>
            </w:tcBorders>
            <w:shd w:val="clear" w:color="auto" w:fill="auto"/>
            <w:noWrap/>
            <w:vAlign w:val="center"/>
            <w:hideMark/>
          </w:tcPr>
          <w:p w14:paraId="48860D41"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7520118_SB</w:t>
            </w:r>
          </w:p>
        </w:tc>
        <w:tc>
          <w:tcPr>
            <w:tcW w:w="2664" w:type="dxa"/>
            <w:tcBorders>
              <w:top w:val="nil"/>
              <w:left w:val="nil"/>
              <w:bottom w:val="single" w:sz="4" w:space="0" w:color="auto"/>
              <w:right w:val="single" w:sz="4" w:space="0" w:color="auto"/>
            </w:tcBorders>
            <w:shd w:val="clear" w:color="auto" w:fill="auto"/>
            <w:noWrap/>
            <w:vAlign w:val="center"/>
            <w:hideMark/>
          </w:tcPr>
          <w:p w14:paraId="59B75C2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hệ thống công nghiệp (LK với ĐH SUNY Binghamton) (2+2)</w:t>
            </w:r>
          </w:p>
        </w:tc>
        <w:tc>
          <w:tcPr>
            <w:tcW w:w="2591" w:type="dxa"/>
            <w:tcBorders>
              <w:top w:val="nil"/>
              <w:left w:val="nil"/>
              <w:bottom w:val="single" w:sz="4" w:space="0" w:color="auto"/>
              <w:right w:val="single" w:sz="4" w:space="0" w:color="auto"/>
            </w:tcBorders>
            <w:shd w:val="clear" w:color="auto" w:fill="auto"/>
            <w:noWrap/>
            <w:vAlign w:val="center"/>
            <w:hideMark/>
          </w:tcPr>
          <w:p w14:paraId="6A56AFA3"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w:t>
            </w:r>
          </w:p>
        </w:tc>
        <w:tc>
          <w:tcPr>
            <w:tcW w:w="1542" w:type="dxa"/>
            <w:tcBorders>
              <w:top w:val="nil"/>
              <w:left w:val="nil"/>
              <w:bottom w:val="single" w:sz="4" w:space="0" w:color="auto"/>
              <w:right w:val="single" w:sz="4" w:space="0" w:color="auto"/>
            </w:tcBorders>
            <w:shd w:val="clear" w:color="auto" w:fill="auto"/>
            <w:noWrap/>
            <w:vAlign w:val="center"/>
            <w:hideMark/>
          </w:tcPr>
          <w:p w14:paraId="1A9CE2E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r w:rsidR="00A81D5D" w:rsidRPr="00A81D5D" w14:paraId="4E52177B"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DEE6F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18</w:t>
            </w:r>
          </w:p>
        </w:tc>
        <w:tc>
          <w:tcPr>
            <w:tcW w:w="1701" w:type="dxa"/>
            <w:tcBorders>
              <w:top w:val="nil"/>
              <w:left w:val="nil"/>
              <w:bottom w:val="single" w:sz="4" w:space="0" w:color="auto"/>
              <w:right w:val="single" w:sz="4" w:space="0" w:color="auto"/>
            </w:tcBorders>
            <w:shd w:val="clear" w:color="auto" w:fill="auto"/>
            <w:noWrap/>
            <w:vAlign w:val="center"/>
            <w:hideMark/>
          </w:tcPr>
          <w:p w14:paraId="4C4F65C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7520207_SB</w:t>
            </w:r>
          </w:p>
        </w:tc>
        <w:tc>
          <w:tcPr>
            <w:tcW w:w="2664" w:type="dxa"/>
            <w:tcBorders>
              <w:top w:val="nil"/>
              <w:left w:val="nil"/>
              <w:bottom w:val="single" w:sz="4" w:space="0" w:color="auto"/>
              <w:right w:val="single" w:sz="4" w:space="0" w:color="auto"/>
            </w:tcBorders>
            <w:shd w:val="clear" w:color="auto" w:fill="auto"/>
            <w:noWrap/>
            <w:vAlign w:val="center"/>
            <w:hideMark/>
          </w:tcPr>
          <w:p w14:paraId="1D013BA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điện tử (LK với ĐH SUNY Binghamton) (2+2)</w:t>
            </w:r>
          </w:p>
        </w:tc>
        <w:tc>
          <w:tcPr>
            <w:tcW w:w="2591" w:type="dxa"/>
            <w:tcBorders>
              <w:top w:val="nil"/>
              <w:left w:val="nil"/>
              <w:bottom w:val="single" w:sz="4" w:space="0" w:color="auto"/>
              <w:right w:val="single" w:sz="4" w:space="0" w:color="auto"/>
            </w:tcBorders>
            <w:shd w:val="clear" w:color="auto" w:fill="auto"/>
            <w:noWrap/>
            <w:vAlign w:val="center"/>
            <w:hideMark/>
          </w:tcPr>
          <w:p w14:paraId="535AF2E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B00; D01</w:t>
            </w:r>
          </w:p>
        </w:tc>
        <w:tc>
          <w:tcPr>
            <w:tcW w:w="1542" w:type="dxa"/>
            <w:tcBorders>
              <w:top w:val="nil"/>
              <w:left w:val="nil"/>
              <w:bottom w:val="single" w:sz="4" w:space="0" w:color="auto"/>
              <w:right w:val="single" w:sz="4" w:space="0" w:color="auto"/>
            </w:tcBorders>
            <w:shd w:val="clear" w:color="auto" w:fill="auto"/>
            <w:noWrap/>
            <w:vAlign w:val="center"/>
            <w:hideMark/>
          </w:tcPr>
          <w:p w14:paraId="632645D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r w:rsidR="00A81D5D" w:rsidRPr="00A81D5D" w14:paraId="7E903A3E"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E5BA360"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19</w:t>
            </w:r>
          </w:p>
        </w:tc>
        <w:tc>
          <w:tcPr>
            <w:tcW w:w="1701" w:type="dxa"/>
            <w:tcBorders>
              <w:top w:val="nil"/>
              <w:left w:val="nil"/>
              <w:bottom w:val="single" w:sz="4" w:space="0" w:color="auto"/>
              <w:right w:val="single" w:sz="4" w:space="0" w:color="auto"/>
            </w:tcBorders>
            <w:shd w:val="clear" w:color="auto" w:fill="auto"/>
            <w:noWrap/>
            <w:vAlign w:val="center"/>
            <w:hideMark/>
          </w:tcPr>
          <w:p w14:paraId="5C975D9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7520207_WE</w:t>
            </w:r>
          </w:p>
        </w:tc>
        <w:tc>
          <w:tcPr>
            <w:tcW w:w="2664" w:type="dxa"/>
            <w:tcBorders>
              <w:top w:val="nil"/>
              <w:left w:val="nil"/>
              <w:bottom w:val="single" w:sz="4" w:space="0" w:color="auto"/>
              <w:right w:val="single" w:sz="4" w:space="0" w:color="auto"/>
            </w:tcBorders>
            <w:shd w:val="clear" w:color="auto" w:fill="auto"/>
            <w:noWrap/>
            <w:vAlign w:val="center"/>
            <w:hideMark/>
          </w:tcPr>
          <w:p w14:paraId="35EF0B4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điện tử - viễn thông (LK với ĐH West of England) (2+2)</w:t>
            </w:r>
          </w:p>
        </w:tc>
        <w:tc>
          <w:tcPr>
            <w:tcW w:w="2591" w:type="dxa"/>
            <w:tcBorders>
              <w:top w:val="nil"/>
              <w:left w:val="nil"/>
              <w:bottom w:val="single" w:sz="4" w:space="0" w:color="auto"/>
              <w:right w:val="single" w:sz="4" w:space="0" w:color="auto"/>
            </w:tcBorders>
            <w:shd w:val="clear" w:color="auto" w:fill="auto"/>
            <w:noWrap/>
            <w:vAlign w:val="center"/>
            <w:hideMark/>
          </w:tcPr>
          <w:p w14:paraId="2E917CD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B00; D01</w:t>
            </w:r>
          </w:p>
        </w:tc>
        <w:tc>
          <w:tcPr>
            <w:tcW w:w="1542" w:type="dxa"/>
            <w:tcBorders>
              <w:top w:val="nil"/>
              <w:left w:val="nil"/>
              <w:bottom w:val="single" w:sz="4" w:space="0" w:color="auto"/>
              <w:right w:val="single" w:sz="4" w:space="0" w:color="auto"/>
            </w:tcBorders>
            <w:shd w:val="clear" w:color="auto" w:fill="auto"/>
            <w:noWrap/>
            <w:vAlign w:val="center"/>
            <w:hideMark/>
          </w:tcPr>
          <w:p w14:paraId="1E6E0A5C"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r w:rsidR="00A81D5D" w:rsidRPr="00A81D5D" w14:paraId="7D020CA7" w14:textId="77777777" w:rsidTr="006903C0">
        <w:trPr>
          <w:trHeight w:val="73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17600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c>
          <w:tcPr>
            <w:tcW w:w="1701" w:type="dxa"/>
            <w:tcBorders>
              <w:top w:val="nil"/>
              <w:left w:val="nil"/>
              <w:bottom w:val="single" w:sz="4" w:space="0" w:color="auto"/>
              <w:right w:val="single" w:sz="4" w:space="0" w:color="auto"/>
            </w:tcBorders>
            <w:shd w:val="clear" w:color="auto" w:fill="auto"/>
            <w:noWrap/>
            <w:vAlign w:val="center"/>
            <w:hideMark/>
          </w:tcPr>
          <w:p w14:paraId="61CB97A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7580201_DK</w:t>
            </w:r>
          </w:p>
        </w:tc>
        <w:tc>
          <w:tcPr>
            <w:tcW w:w="2664" w:type="dxa"/>
            <w:tcBorders>
              <w:top w:val="nil"/>
              <w:left w:val="nil"/>
              <w:bottom w:val="single" w:sz="4" w:space="0" w:color="auto"/>
              <w:right w:val="single" w:sz="4" w:space="0" w:color="auto"/>
            </w:tcBorders>
            <w:shd w:val="clear" w:color="auto" w:fill="auto"/>
            <w:noWrap/>
            <w:vAlign w:val="center"/>
            <w:hideMark/>
          </w:tcPr>
          <w:p w14:paraId="5A84C00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Xây dựng (LK với ĐH Deakin) (2+2)</w:t>
            </w:r>
          </w:p>
        </w:tc>
        <w:tc>
          <w:tcPr>
            <w:tcW w:w="2591" w:type="dxa"/>
            <w:tcBorders>
              <w:top w:val="nil"/>
              <w:left w:val="nil"/>
              <w:bottom w:val="single" w:sz="4" w:space="0" w:color="auto"/>
              <w:right w:val="single" w:sz="4" w:space="0" w:color="auto"/>
            </w:tcBorders>
            <w:shd w:val="clear" w:color="auto" w:fill="auto"/>
            <w:noWrap/>
            <w:vAlign w:val="center"/>
            <w:hideMark/>
          </w:tcPr>
          <w:p w14:paraId="31C86DE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D07</w:t>
            </w:r>
          </w:p>
        </w:tc>
        <w:tc>
          <w:tcPr>
            <w:tcW w:w="1542" w:type="dxa"/>
            <w:tcBorders>
              <w:top w:val="nil"/>
              <w:left w:val="nil"/>
              <w:bottom w:val="single" w:sz="4" w:space="0" w:color="auto"/>
              <w:right w:val="single" w:sz="4" w:space="0" w:color="auto"/>
            </w:tcBorders>
            <w:shd w:val="clear" w:color="auto" w:fill="auto"/>
            <w:noWrap/>
            <w:vAlign w:val="center"/>
            <w:hideMark/>
          </w:tcPr>
          <w:p w14:paraId="712D96E0"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bl>
    <w:p w14:paraId="7531E869" w14:textId="77777777" w:rsidR="00A81D5D" w:rsidRPr="00A81D5D" w:rsidRDefault="00A81D5D" w:rsidP="0078411B">
      <w:pPr>
        <w:jc w:val="both"/>
        <w:rPr>
          <w:rFonts w:ascii="Times New Roman" w:hAnsi="Times New Roman" w:cs="Times New Roman"/>
          <w:sz w:val="26"/>
          <w:szCs w:val="26"/>
        </w:rPr>
      </w:pPr>
    </w:p>
    <w:p w14:paraId="57C67997" w14:textId="54D38435" w:rsidR="0078411B" w:rsidRPr="00A81D5D" w:rsidRDefault="0078411B" w:rsidP="0078411B">
      <w:pPr>
        <w:jc w:val="both"/>
        <w:rPr>
          <w:rFonts w:ascii="Times New Roman" w:hAnsi="Times New Roman" w:cs="Times New Roman"/>
          <w:sz w:val="26"/>
          <w:szCs w:val="26"/>
        </w:rPr>
      </w:pPr>
      <w:r w:rsidRPr="00A81D5D">
        <w:rPr>
          <w:rFonts w:ascii="Times New Roman" w:hAnsi="Times New Roman" w:cs="Times New Roman"/>
          <w:sz w:val="26"/>
          <w:szCs w:val="26"/>
        </w:rPr>
        <w:t xml:space="preserve">Trường ĐHQT cũng dự kiến sử dụng </w:t>
      </w:r>
      <w:r w:rsidR="00A81D5D" w:rsidRPr="00A81D5D">
        <w:rPr>
          <w:rFonts w:ascii="Times New Roman" w:hAnsi="Times New Roman" w:cs="Times New Roman"/>
          <w:sz w:val="26"/>
          <w:szCs w:val="26"/>
          <w:lang w:val="vi-VN"/>
        </w:rPr>
        <w:t>07</w:t>
      </w:r>
      <w:r w:rsidRPr="00A81D5D">
        <w:rPr>
          <w:rFonts w:ascii="Times New Roman" w:hAnsi="Times New Roman" w:cs="Times New Roman"/>
          <w:sz w:val="26"/>
          <w:szCs w:val="26"/>
        </w:rPr>
        <w:t xml:space="preserve"> phương thức tuyển sinh khác nhau:</w:t>
      </w:r>
    </w:p>
    <w:bookmarkEnd w:id="1"/>
    <w:p w14:paraId="730977E4" w14:textId="29C638F8" w:rsidR="00A81D5D" w:rsidRPr="00A81D5D" w:rsidRDefault="00A81D5D" w:rsidP="00A81D5D">
      <w:pPr>
        <w:spacing w:line="360" w:lineRule="auto"/>
        <w:jc w:val="both"/>
        <w:rPr>
          <w:rFonts w:ascii="Times New Roman" w:hAnsi="Times New Roman" w:cs="Times New Roman"/>
          <w:b/>
          <w:sz w:val="26"/>
          <w:szCs w:val="26"/>
        </w:rPr>
      </w:pPr>
      <w:r w:rsidRPr="00A81D5D">
        <w:rPr>
          <w:rFonts w:ascii="Times New Roman" w:hAnsi="Times New Roman" w:cs="Times New Roman"/>
          <w:b/>
          <w:sz w:val="26"/>
          <w:szCs w:val="26"/>
        </w:rPr>
        <w:t>Phương thức 1: Xét tuyển dựa trên kết quả kỳ thi Tốt nghiệp Trung học phổ thông (THPT) năm 2024</w:t>
      </w:r>
    </w:p>
    <w:p w14:paraId="4D495CAA"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Chỉ tiêu: 50% - 70%</w:t>
      </w:r>
    </w:p>
    <w:p w14:paraId="1274C2E6"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t>- Mã phương thức: 100</w:t>
      </w:r>
    </w:p>
    <w:p w14:paraId="24659C91"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b/>
          <w:sz w:val="26"/>
          <w:szCs w:val="26"/>
        </w:rPr>
        <w:t>-</w:t>
      </w:r>
      <w:r w:rsidRPr="00A81D5D">
        <w:rPr>
          <w:rFonts w:ascii="Times New Roman" w:hAnsi="Times New Roman" w:cs="Times New Roman"/>
          <w:sz w:val="26"/>
          <w:szCs w:val="26"/>
        </w:rPr>
        <w:t xml:space="preserve"> Đối tượng xét tuyển: Thí sinh tốt nghiệp THPT và hoàn thành kỳ thi Tốt nghiệp THPT năm 202</w:t>
      </w:r>
      <w:r w:rsidRPr="00A81D5D">
        <w:rPr>
          <w:rFonts w:ascii="Times New Roman" w:hAnsi="Times New Roman" w:cs="Times New Roman"/>
          <w:sz w:val="26"/>
          <w:szCs w:val="26"/>
          <w:lang w:val="vi-VN"/>
        </w:rPr>
        <w:t>4</w:t>
      </w:r>
      <w:r w:rsidRPr="00A81D5D">
        <w:rPr>
          <w:rFonts w:ascii="Times New Roman" w:hAnsi="Times New Roman" w:cs="Times New Roman"/>
          <w:sz w:val="26"/>
          <w:szCs w:val="26"/>
        </w:rPr>
        <w:t>.</w:t>
      </w:r>
    </w:p>
    <w:p w14:paraId="69342431"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t xml:space="preserve">- Nguyên tắc xét tuyển: </w:t>
      </w:r>
    </w:p>
    <w:p w14:paraId="105D4A83"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lastRenderedPageBreak/>
        <w:t>+ Xét tổng điểm của 03 môn thi trong kỳ thi tốt nghiệp THPT 202</w:t>
      </w:r>
      <w:r w:rsidRPr="00A81D5D">
        <w:rPr>
          <w:rFonts w:ascii="Times New Roman" w:hAnsi="Times New Roman" w:cs="Times New Roman"/>
          <w:sz w:val="26"/>
          <w:szCs w:val="26"/>
          <w:lang w:val="vi-VN"/>
        </w:rPr>
        <w:t>4</w:t>
      </w:r>
      <w:r w:rsidRPr="00A81D5D">
        <w:rPr>
          <w:rFonts w:ascii="Times New Roman" w:hAnsi="Times New Roman" w:cs="Times New Roman"/>
          <w:sz w:val="26"/>
          <w:szCs w:val="26"/>
        </w:rPr>
        <w:t xml:space="preserve"> theo tổ hợp xét tuyển do thí sinh đăng ký. Riêng đối với ngành Ngôn ngữ Anh thì điểm môn tiếng Anh sẽ nhân hệ số 2.</w:t>
      </w:r>
    </w:p>
    <w:p w14:paraId="66004DD7"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Đối với thí sinh đăng ký tổ hợp xét tuyển có môn Tiếng Anh, nếu thí sinh có chứng chỉ Tiếng Anh IELTS Academic hoặc TOEFL iBT thì được quy đổi điểm trung bình môn Tiếng Anh trong tổ hợp xét tuyển như sau:</w:t>
      </w:r>
    </w:p>
    <w:tbl>
      <w:tblPr>
        <w:tblW w:w="9356" w:type="dxa"/>
        <w:tblInd w:w="-8" w:type="dxa"/>
        <w:tblLayout w:type="fixed"/>
        <w:tblLook w:val="0400" w:firstRow="0" w:lastRow="0" w:firstColumn="0" w:lastColumn="0" w:noHBand="0" w:noVBand="1"/>
      </w:tblPr>
      <w:tblGrid>
        <w:gridCol w:w="3825"/>
        <w:gridCol w:w="3255"/>
        <w:gridCol w:w="2276"/>
      </w:tblGrid>
      <w:tr w:rsidR="00A81D5D" w:rsidRPr="00A81D5D" w14:paraId="5E48DAC0" w14:textId="77777777" w:rsidTr="006903C0">
        <w:trPr>
          <w:trHeight w:val="283"/>
        </w:trPr>
        <w:tc>
          <w:tcPr>
            <w:tcW w:w="382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34B73189"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Chứng chỉ IELTS Academic</w:t>
            </w:r>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2F414FB"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Chứng chỉ TOEFL iBT</w:t>
            </w:r>
          </w:p>
        </w:tc>
        <w:tc>
          <w:tcPr>
            <w:tcW w:w="2276"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8D5D493"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Điểm quy đổi</w:t>
            </w:r>
          </w:p>
        </w:tc>
      </w:tr>
      <w:tr w:rsidR="00A81D5D" w:rsidRPr="00A81D5D" w14:paraId="64DDA0A7" w14:textId="77777777" w:rsidTr="006903C0">
        <w:trPr>
          <w:trHeight w:val="283"/>
        </w:trPr>
        <w:tc>
          <w:tcPr>
            <w:tcW w:w="382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BFCDF4D" w14:textId="77777777" w:rsidR="00A81D5D" w:rsidRPr="00A81D5D" w:rsidRDefault="00000000" w:rsidP="006903C0">
            <w:pPr>
              <w:jc w:val="center"/>
              <w:rPr>
                <w:rFonts w:ascii="Times New Roman" w:hAnsi="Times New Roman" w:cs="Times New Roman"/>
                <w:sz w:val="26"/>
                <w:szCs w:val="26"/>
              </w:rPr>
            </w:pPr>
            <w:sdt>
              <w:sdtPr>
                <w:rPr>
                  <w:rFonts w:ascii="Times New Roman" w:hAnsi="Times New Roman" w:cs="Times New Roman"/>
                  <w:sz w:val="26"/>
                  <w:szCs w:val="26"/>
                </w:rPr>
                <w:tag w:val="goog_rdk_0"/>
                <w:id w:val="1506317403"/>
              </w:sdtPr>
              <w:sdtContent>
                <w:r w:rsidR="00A81D5D" w:rsidRPr="00A81D5D">
                  <w:rPr>
                    <w:rFonts w:ascii="Times New Roman" w:hAnsi="Times New Roman" w:cs="Times New Roman"/>
                    <w:sz w:val="26"/>
                    <w:szCs w:val="26"/>
                  </w:rPr>
                  <w:t>≥ 6.0</w:t>
                </w:r>
              </w:sdtContent>
            </w:sdt>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F0F67DD"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60 – 78</w:t>
            </w:r>
          </w:p>
        </w:tc>
        <w:tc>
          <w:tcPr>
            <w:tcW w:w="2276"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D10496D"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10</w:t>
            </w:r>
          </w:p>
        </w:tc>
      </w:tr>
      <w:tr w:rsidR="00A81D5D" w:rsidRPr="00A81D5D" w14:paraId="1D0F94B9" w14:textId="77777777" w:rsidTr="006903C0">
        <w:trPr>
          <w:trHeight w:val="283"/>
        </w:trPr>
        <w:tc>
          <w:tcPr>
            <w:tcW w:w="382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5692081"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5.5</w:t>
            </w:r>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4D10B5AD"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46 – 59</w:t>
            </w:r>
          </w:p>
        </w:tc>
        <w:tc>
          <w:tcPr>
            <w:tcW w:w="2276"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5168C43"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8,5</w:t>
            </w:r>
          </w:p>
        </w:tc>
      </w:tr>
      <w:tr w:rsidR="00A81D5D" w:rsidRPr="00A81D5D" w14:paraId="18DDA41C" w14:textId="77777777" w:rsidTr="006903C0">
        <w:trPr>
          <w:trHeight w:val="283"/>
        </w:trPr>
        <w:tc>
          <w:tcPr>
            <w:tcW w:w="382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9C94163"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5.0</w:t>
            </w:r>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38DE7E68"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35 – 45</w:t>
            </w:r>
          </w:p>
        </w:tc>
        <w:tc>
          <w:tcPr>
            <w:tcW w:w="2276"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4AA436F8"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7,5</w:t>
            </w:r>
          </w:p>
        </w:tc>
      </w:tr>
      <w:tr w:rsidR="00A81D5D" w:rsidRPr="00A81D5D" w14:paraId="77051197" w14:textId="77777777" w:rsidTr="006903C0">
        <w:trPr>
          <w:trHeight w:val="283"/>
        </w:trPr>
        <w:tc>
          <w:tcPr>
            <w:tcW w:w="382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9ED7BC0" w14:textId="77777777" w:rsidR="00A81D5D" w:rsidRPr="00A81D5D" w:rsidRDefault="00000000" w:rsidP="006903C0">
            <w:pPr>
              <w:jc w:val="center"/>
              <w:rPr>
                <w:rFonts w:ascii="Times New Roman" w:hAnsi="Times New Roman" w:cs="Times New Roman"/>
                <w:sz w:val="26"/>
                <w:szCs w:val="26"/>
              </w:rPr>
            </w:pPr>
            <w:sdt>
              <w:sdtPr>
                <w:rPr>
                  <w:rFonts w:ascii="Times New Roman" w:hAnsi="Times New Roman" w:cs="Times New Roman"/>
                  <w:sz w:val="26"/>
                  <w:szCs w:val="26"/>
                </w:rPr>
                <w:tag w:val="goog_rdk_1"/>
                <w:id w:val="-903981014"/>
              </w:sdtPr>
              <w:sdtContent>
                <w:r w:rsidR="00A81D5D" w:rsidRPr="00A81D5D">
                  <w:rPr>
                    <w:rFonts w:ascii="Times New Roman" w:hAnsi="Times New Roman" w:cs="Times New Roman"/>
                    <w:sz w:val="26"/>
                    <w:szCs w:val="26"/>
                  </w:rPr>
                  <w:t>≤ 4.5</w:t>
                </w:r>
              </w:sdtContent>
            </w:sdt>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6B1235A" w14:textId="77777777" w:rsidR="00A81D5D" w:rsidRPr="00A81D5D" w:rsidRDefault="00A81D5D" w:rsidP="006903C0">
            <w:pPr>
              <w:jc w:val="center"/>
              <w:rPr>
                <w:rFonts w:ascii="Times New Roman" w:hAnsi="Times New Roman" w:cs="Times New Roman"/>
                <w:sz w:val="26"/>
                <w:szCs w:val="26"/>
                <w:lang w:val="vi-VN"/>
              </w:rPr>
            </w:pPr>
            <w:r w:rsidRPr="00A81D5D">
              <w:rPr>
                <w:rFonts w:ascii="Times New Roman" w:hAnsi="Times New Roman" w:cs="Times New Roman"/>
                <w:sz w:val="26"/>
                <w:szCs w:val="26"/>
                <w:lang w:val="vi-VN"/>
              </w:rPr>
              <w:t>-</w:t>
            </w:r>
          </w:p>
        </w:tc>
        <w:tc>
          <w:tcPr>
            <w:tcW w:w="2276"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4A63327"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Không quy đổi</w:t>
            </w:r>
          </w:p>
        </w:tc>
      </w:tr>
    </w:tbl>
    <w:p w14:paraId="1880D76D" w14:textId="77777777" w:rsidR="00A81D5D" w:rsidRPr="00A81D5D" w:rsidRDefault="00A81D5D" w:rsidP="00A81D5D">
      <w:pPr>
        <w:spacing w:line="360" w:lineRule="auto"/>
        <w:ind w:firstLine="360"/>
        <w:jc w:val="both"/>
        <w:rPr>
          <w:rFonts w:ascii="Times New Roman" w:hAnsi="Times New Roman" w:cs="Times New Roman"/>
          <w:b/>
          <w:sz w:val="26"/>
          <w:szCs w:val="26"/>
        </w:rPr>
      </w:pPr>
    </w:p>
    <w:p w14:paraId="21D536F5" w14:textId="35574127" w:rsidR="00A81D5D" w:rsidRPr="00A81D5D" w:rsidRDefault="00A81D5D" w:rsidP="00A81D5D">
      <w:pPr>
        <w:spacing w:line="360" w:lineRule="auto"/>
        <w:jc w:val="both"/>
        <w:rPr>
          <w:rFonts w:ascii="Times New Roman" w:hAnsi="Times New Roman" w:cs="Times New Roman"/>
          <w:b/>
          <w:bCs/>
          <w:iCs/>
          <w:sz w:val="26"/>
          <w:szCs w:val="26"/>
          <w:lang w:val="vi-VN"/>
        </w:rPr>
      </w:pPr>
      <w:r w:rsidRPr="00A81D5D">
        <w:rPr>
          <w:rFonts w:ascii="Times New Roman" w:hAnsi="Times New Roman" w:cs="Times New Roman"/>
          <w:b/>
          <w:sz w:val="26"/>
          <w:szCs w:val="26"/>
        </w:rPr>
        <w:t>Phương thức 2:</w:t>
      </w:r>
      <w:r w:rsidRPr="00A81D5D">
        <w:rPr>
          <w:rFonts w:ascii="Times New Roman" w:hAnsi="Times New Roman" w:cs="Times New Roman"/>
          <w:i/>
          <w:sz w:val="26"/>
          <w:szCs w:val="26"/>
        </w:rPr>
        <w:t xml:space="preserve"> </w:t>
      </w:r>
      <w:r w:rsidRPr="00A81D5D">
        <w:rPr>
          <w:rFonts w:ascii="Times New Roman" w:hAnsi="Times New Roman" w:cs="Times New Roman"/>
          <w:b/>
          <w:bCs/>
          <w:iCs/>
          <w:sz w:val="26"/>
          <w:szCs w:val="26"/>
        </w:rPr>
        <w:t>Xét tuyển thẳng, ưu tiên xét tuyển theo quy chế tuyển sinh đại học, cao đẳng năm 202</w:t>
      </w:r>
      <w:r w:rsidRPr="00A81D5D">
        <w:rPr>
          <w:rFonts w:ascii="Times New Roman" w:hAnsi="Times New Roman" w:cs="Times New Roman"/>
          <w:b/>
          <w:bCs/>
          <w:iCs/>
          <w:sz w:val="26"/>
          <w:szCs w:val="26"/>
          <w:lang w:val="vi-VN"/>
        </w:rPr>
        <w:t>4</w:t>
      </w:r>
      <w:r w:rsidRPr="00A81D5D">
        <w:rPr>
          <w:rFonts w:ascii="Times New Roman" w:hAnsi="Times New Roman" w:cs="Times New Roman"/>
          <w:b/>
          <w:bCs/>
          <w:iCs/>
          <w:sz w:val="26"/>
          <w:szCs w:val="26"/>
        </w:rPr>
        <w:t xml:space="preserve"> của Bộ Giáo dục và Đào tạo (GD&amp;ĐT</w:t>
      </w:r>
      <w:r w:rsidRPr="00A81D5D">
        <w:rPr>
          <w:rFonts w:ascii="Times New Roman" w:hAnsi="Times New Roman" w:cs="Times New Roman"/>
          <w:b/>
          <w:bCs/>
          <w:iCs/>
          <w:sz w:val="26"/>
          <w:szCs w:val="26"/>
          <w:lang w:val="vi-VN"/>
        </w:rPr>
        <w:t>)</w:t>
      </w:r>
    </w:p>
    <w:p w14:paraId="0BAA1DFD"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Chỉ tiêu: 1%</w:t>
      </w:r>
    </w:p>
    <w:p w14:paraId="184D233E" w14:textId="77777777" w:rsidR="00A81D5D" w:rsidRPr="00A81D5D" w:rsidRDefault="00A81D5D" w:rsidP="00A81D5D">
      <w:pPr>
        <w:spacing w:line="360" w:lineRule="auto"/>
        <w:ind w:firstLine="360"/>
        <w:jc w:val="both"/>
        <w:rPr>
          <w:rFonts w:ascii="Times New Roman" w:hAnsi="Times New Roman" w:cs="Times New Roman"/>
          <w:iCs/>
          <w:sz w:val="26"/>
          <w:szCs w:val="26"/>
        </w:rPr>
      </w:pPr>
      <w:r w:rsidRPr="00A81D5D">
        <w:rPr>
          <w:rFonts w:ascii="Times New Roman" w:hAnsi="Times New Roman" w:cs="Times New Roman"/>
          <w:iCs/>
          <w:sz w:val="26"/>
          <w:szCs w:val="26"/>
        </w:rPr>
        <w:t xml:space="preserve">- </w:t>
      </w:r>
      <w:r w:rsidRPr="00A81D5D">
        <w:rPr>
          <w:rFonts w:ascii="Times New Roman" w:hAnsi="Times New Roman" w:cs="Times New Roman"/>
          <w:sz w:val="26"/>
          <w:szCs w:val="26"/>
        </w:rPr>
        <w:t>Mã phương thức: 301.</w:t>
      </w:r>
    </w:p>
    <w:p w14:paraId="624DBB11" w14:textId="77777777" w:rsidR="00A81D5D" w:rsidRPr="00A81D5D" w:rsidRDefault="00A81D5D" w:rsidP="00A81D5D">
      <w:pPr>
        <w:spacing w:line="360" w:lineRule="auto"/>
        <w:ind w:firstLine="360"/>
        <w:jc w:val="both"/>
        <w:rPr>
          <w:rFonts w:ascii="Times New Roman" w:hAnsi="Times New Roman" w:cs="Times New Roman"/>
          <w:sz w:val="26"/>
          <w:szCs w:val="26"/>
          <w:lang w:val="vi-VN"/>
        </w:rPr>
      </w:pPr>
      <w:r w:rsidRPr="00A81D5D">
        <w:rPr>
          <w:rFonts w:ascii="Times New Roman" w:hAnsi="Times New Roman" w:cs="Times New Roman"/>
          <w:sz w:val="26"/>
          <w:szCs w:val="26"/>
        </w:rPr>
        <w:t>- Thực hiện theo kế hoạch, quy định và hướng dẫn năm 2024 của Bộ GD&amp;ĐT</w:t>
      </w:r>
      <w:r w:rsidRPr="00A81D5D">
        <w:rPr>
          <w:rFonts w:ascii="Times New Roman" w:hAnsi="Times New Roman" w:cs="Times New Roman"/>
          <w:sz w:val="26"/>
          <w:szCs w:val="26"/>
          <w:lang w:val="vi-VN"/>
        </w:rPr>
        <w:t xml:space="preserve"> (sẽ có thông báo riêng).</w:t>
      </w:r>
    </w:p>
    <w:p w14:paraId="5B0E6832" w14:textId="11444F97" w:rsidR="00A81D5D" w:rsidRPr="00A81D5D" w:rsidRDefault="00A81D5D" w:rsidP="00A81D5D">
      <w:pPr>
        <w:spacing w:line="360" w:lineRule="auto"/>
        <w:jc w:val="both"/>
        <w:rPr>
          <w:rFonts w:ascii="Times New Roman" w:hAnsi="Times New Roman" w:cs="Times New Roman"/>
          <w:b/>
          <w:sz w:val="26"/>
          <w:szCs w:val="26"/>
        </w:rPr>
      </w:pPr>
      <w:r w:rsidRPr="00A81D5D">
        <w:rPr>
          <w:rFonts w:ascii="Times New Roman" w:hAnsi="Times New Roman" w:cs="Times New Roman"/>
          <w:b/>
          <w:sz w:val="26"/>
          <w:szCs w:val="26"/>
        </w:rPr>
        <w:t xml:space="preserve">Phương thức 3: </w:t>
      </w:r>
      <w:r w:rsidRPr="00A81D5D">
        <w:rPr>
          <w:rFonts w:ascii="Times New Roman" w:hAnsi="Times New Roman" w:cs="Times New Roman"/>
          <w:b/>
          <w:bCs/>
          <w:iCs/>
          <w:sz w:val="26"/>
          <w:szCs w:val="26"/>
        </w:rPr>
        <w:t xml:space="preserve">Ưu tiên xét tuyển thẳng thí sinh giỏi, tài năng của trường THPT </w:t>
      </w:r>
      <w:r w:rsidRPr="00A81D5D">
        <w:rPr>
          <w:rFonts w:ascii="Times New Roman" w:hAnsi="Times New Roman" w:cs="Times New Roman"/>
          <w:b/>
          <w:sz w:val="26"/>
          <w:szCs w:val="26"/>
        </w:rPr>
        <w:t>theo quy định của Đại học Quốc gia Thành phố Hồ Chí Minh (ĐHQG-HCM) năm 2024</w:t>
      </w:r>
    </w:p>
    <w:p w14:paraId="52C02B04"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Chỉ tiêu: 1%</w:t>
      </w:r>
    </w:p>
    <w:p w14:paraId="313F2507" w14:textId="77777777" w:rsidR="00A81D5D" w:rsidRPr="00A81D5D" w:rsidRDefault="00A81D5D" w:rsidP="00A81D5D">
      <w:pPr>
        <w:spacing w:line="360" w:lineRule="auto"/>
        <w:ind w:firstLine="360"/>
        <w:jc w:val="both"/>
        <w:rPr>
          <w:rFonts w:ascii="Times New Roman" w:hAnsi="Times New Roman" w:cs="Times New Roman"/>
          <w:iCs/>
          <w:sz w:val="26"/>
          <w:szCs w:val="26"/>
        </w:rPr>
      </w:pPr>
      <w:r w:rsidRPr="00A81D5D">
        <w:rPr>
          <w:rFonts w:ascii="Times New Roman" w:hAnsi="Times New Roman" w:cs="Times New Roman"/>
          <w:sz w:val="26"/>
          <w:szCs w:val="26"/>
          <w:lang w:val="vi-VN"/>
        </w:rPr>
        <w:t xml:space="preserve">- </w:t>
      </w:r>
      <w:r w:rsidRPr="00A81D5D">
        <w:rPr>
          <w:rFonts w:ascii="Times New Roman" w:hAnsi="Times New Roman" w:cs="Times New Roman"/>
          <w:sz w:val="26"/>
          <w:szCs w:val="26"/>
        </w:rPr>
        <w:t>Mã phương thức: 303</w:t>
      </w:r>
    </w:p>
    <w:p w14:paraId="5E7C3896"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Đối tượng xét tuyển: </w:t>
      </w:r>
    </w:p>
    <w:p w14:paraId="5E93B16D"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 Thí sinh giỏi, tài năng trong học tập của các trường THPT; thí sinh giỏi năng khiếu trong các cuộc thi thể thao, nghệ thuật.</w:t>
      </w:r>
    </w:p>
    <w:p w14:paraId="630A81C1"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lastRenderedPageBreak/>
        <w:t xml:space="preserve">   + Áp dụng cho các trường THPT bao gồm trường Tiểu học-THCS-THPT, trường THCS-THPT và trường THPT, không bao gồm các trung tâm giáo dục thường xuyên.</w:t>
      </w:r>
    </w:p>
    <w:p w14:paraId="2520BD2E"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Nguyên tắc: Thí sinh được Hiệu trưởng/Ban Giám hiệu trường THPT giới thiệu là học sinh giỏi, tài năng của trường đảm bảo các tiêu chí sau:</w:t>
      </w:r>
    </w:p>
    <w:p w14:paraId="74064F0C"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Tiêu chí chính:</w:t>
      </w:r>
    </w:p>
    <w:p w14:paraId="3113682F"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t>∙ Học lực Giỏi và hạnh kiểm Tốt trong 03 năm THPT.</w:t>
      </w:r>
    </w:p>
    <w:p w14:paraId="5090B169"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t>∙ Điểm trung bình cộng học lực 03 năm THPT thuộc nhóm 05 học sinh cao nhất trường.</w:t>
      </w:r>
    </w:p>
    <w:p w14:paraId="59F2D6EB"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Tiêu chí kết hợp:</w:t>
      </w:r>
    </w:p>
    <w:p w14:paraId="542BE40A"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t>∙ Giấy chứng nhận hoặc giấy khen đạt giải thưởng học sinh giỏi cấp Tỉnh/Thành phố giải Nhất, Nhì, Ba (chọn giải thưởng cao nhất đạt được ở THPT).</w:t>
      </w:r>
    </w:p>
    <w:p w14:paraId="32D83856"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t>. Các chứng chỉ ngoại ngữ quốc tế.</w:t>
      </w:r>
    </w:p>
    <w:p w14:paraId="2BF619E1"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t>∙ Giấy chứng nhận hoặc giấy khen, hồ sơ khác liên quan đến thành tích học tập, năng khiếu trong các cuộc thi thể dục thể thao, nghệ thuật và rèn luyện trong quá trình học THPT.</w:t>
      </w:r>
    </w:p>
    <w:p w14:paraId="1B4B9007"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 Hội đồng tuyển sinh xem xét bổ sung thêm tiêu chí phù hợp trong quá trình xét tuyển.</w:t>
      </w:r>
    </w:p>
    <w:p w14:paraId="3CE1145D" w14:textId="5EFBCC6D" w:rsidR="00A81D5D" w:rsidRPr="00A81D5D" w:rsidRDefault="00A81D5D" w:rsidP="00A81D5D">
      <w:pPr>
        <w:spacing w:line="360" w:lineRule="auto"/>
        <w:jc w:val="both"/>
        <w:rPr>
          <w:rFonts w:ascii="Times New Roman" w:hAnsi="Times New Roman" w:cs="Times New Roman"/>
          <w:b/>
          <w:sz w:val="26"/>
          <w:szCs w:val="26"/>
        </w:rPr>
      </w:pPr>
      <w:r w:rsidRPr="00A81D5D">
        <w:rPr>
          <w:rFonts w:ascii="Times New Roman" w:hAnsi="Times New Roman" w:cs="Times New Roman"/>
          <w:b/>
          <w:sz w:val="26"/>
          <w:szCs w:val="26"/>
        </w:rPr>
        <w:t>Phương thức 4: Ưu tiên xét tuyển học</w:t>
      </w:r>
      <w:r w:rsidRPr="00A81D5D">
        <w:rPr>
          <w:rFonts w:ascii="Times New Roman" w:hAnsi="Times New Roman" w:cs="Times New Roman"/>
          <w:b/>
          <w:sz w:val="26"/>
          <w:szCs w:val="26"/>
          <w:lang w:val="vi-VN"/>
        </w:rPr>
        <w:t xml:space="preserve"> sinh giỏi </w:t>
      </w:r>
      <w:r w:rsidRPr="00A81D5D">
        <w:rPr>
          <w:rFonts w:ascii="Times New Roman" w:hAnsi="Times New Roman" w:cs="Times New Roman"/>
          <w:b/>
          <w:sz w:val="26"/>
          <w:szCs w:val="26"/>
        </w:rPr>
        <w:t>theo quy định của ĐHQG-HCM năm 2024</w:t>
      </w:r>
    </w:p>
    <w:p w14:paraId="21D719FD"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Chỉ tiêu: 5% - 15%</w:t>
      </w:r>
    </w:p>
    <w:p w14:paraId="540CCF75"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t>- Mã phương thức: 302</w:t>
      </w:r>
    </w:p>
    <w:p w14:paraId="0A7F9F76" w14:textId="77777777" w:rsidR="00A81D5D" w:rsidRPr="00A81D5D" w:rsidRDefault="00A81D5D" w:rsidP="00A81D5D">
      <w:pPr>
        <w:spacing w:line="360" w:lineRule="auto"/>
        <w:ind w:firstLine="360"/>
        <w:jc w:val="both"/>
        <w:rPr>
          <w:rFonts w:ascii="Times New Roman" w:hAnsi="Times New Roman" w:cs="Times New Roman"/>
          <w:sz w:val="26"/>
          <w:szCs w:val="26"/>
          <w:lang w:val="vi-VN"/>
        </w:rPr>
      </w:pPr>
      <w:r w:rsidRPr="00A81D5D">
        <w:rPr>
          <w:rFonts w:ascii="Times New Roman" w:hAnsi="Times New Roman" w:cs="Times New Roman"/>
          <w:sz w:val="26"/>
          <w:szCs w:val="26"/>
        </w:rPr>
        <w:t>- Đối tượng xét tuyển: Học</w:t>
      </w:r>
      <w:r w:rsidRPr="00A81D5D">
        <w:rPr>
          <w:rFonts w:ascii="Times New Roman" w:hAnsi="Times New Roman" w:cs="Times New Roman"/>
          <w:sz w:val="26"/>
          <w:szCs w:val="26"/>
          <w:lang w:val="vi-VN"/>
        </w:rPr>
        <w:t xml:space="preserve"> sinh giỏi</w:t>
      </w:r>
      <w:r w:rsidRPr="00A81D5D">
        <w:rPr>
          <w:rFonts w:ascii="Times New Roman" w:hAnsi="Times New Roman" w:cs="Times New Roman"/>
          <w:sz w:val="26"/>
          <w:szCs w:val="26"/>
        </w:rPr>
        <w:t xml:space="preserve"> tốt nghiệp THPT 202</w:t>
      </w:r>
      <w:r w:rsidRPr="00A81D5D">
        <w:rPr>
          <w:rFonts w:ascii="Times New Roman" w:hAnsi="Times New Roman" w:cs="Times New Roman"/>
          <w:sz w:val="26"/>
          <w:szCs w:val="26"/>
          <w:lang w:val="vi-VN"/>
        </w:rPr>
        <w:t>4</w:t>
      </w:r>
      <w:r w:rsidRPr="00A81D5D">
        <w:rPr>
          <w:rFonts w:ascii="Times New Roman" w:hAnsi="Times New Roman" w:cs="Times New Roman"/>
          <w:sz w:val="26"/>
          <w:szCs w:val="26"/>
        </w:rPr>
        <w:t xml:space="preserve"> của các trường trong danh sách do ĐHQG-HCM công bố </w:t>
      </w:r>
      <w:r w:rsidRPr="00A81D5D">
        <w:rPr>
          <w:rFonts w:ascii="Times New Roman" w:hAnsi="Times New Roman" w:cs="Times New Roman"/>
          <w:i/>
          <w:iCs/>
          <w:sz w:val="26"/>
          <w:szCs w:val="26"/>
        </w:rPr>
        <w:t>(danh</w:t>
      </w:r>
      <w:r w:rsidRPr="00A81D5D">
        <w:rPr>
          <w:rFonts w:ascii="Times New Roman" w:hAnsi="Times New Roman" w:cs="Times New Roman"/>
          <w:i/>
          <w:iCs/>
          <w:sz w:val="26"/>
          <w:szCs w:val="26"/>
          <w:lang w:val="vi-VN"/>
        </w:rPr>
        <w:t xml:space="preserve"> sách </w:t>
      </w:r>
      <w:r w:rsidRPr="00A81D5D">
        <w:rPr>
          <w:rFonts w:ascii="Times New Roman" w:hAnsi="Times New Roman" w:cs="Times New Roman"/>
          <w:i/>
          <w:iCs/>
          <w:sz w:val="26"/>
          <w:szCs w:val="26"/>
        </w:rPr>
        <w:t>sẽ</w:t>
      </w:r>
      <w:r w:rsidRPr="00A81D5D">
        <w:rPr>
          <w:rFonts w:ascii="Times New Roman" w:hAnsi="Times New Roman" w:cs="Times New Roman"/>
          <w:i/>
          <w:iCs/>
          <w:sz w:val="26"/>
          <w:szCs w:val="26"/>
          <w:lang w:val="vi-VN"/>
        </w:rPr>
        <w:t xml:space="preserve"> thông báo sau).</w:t>
      </w:r>
    </w:p>
    <w:p w14:paraId="5D15312E"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Điều kiện đăng ký xét tuyển:</w:t>
      </w:r>
    </w:p>
    <w:p w14:paraId="110C9E36"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Tốt nghiệp THPT năm 202</w:t>
      </w:r>
      <w:r w:rsidRPr="00A81D5D">
        <w:rPr>
          <w:rFonts w:ascii="Times New Roman" w:hAnsi="Times New Roman" w:cs="Times New Roman"/>
          <w:sz w:val="26"/>
          <w:szCs w:val="26"/>
          <w:lang w:val="vi-VN"/>
        </w:rPr>
        <w:t>4</w:t>
      </w:r>
      <w:r w:rsidRPr="00A81D5D">
        <w:rPr>
          <w:rFonts w:ascii="Times New Roman" w:hAnsi="Times New Roman" w:cs="Times New Roman"/>
          <w:sz w:val="26"/>
          <w:szCs w:val="26"/>
        </w:rPr>
        <w:t>.</w:t>
      </w:r>
    </w:p>
    <w:p w14:paraId="2C1E31B2"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Đạt danh hiệu học sinh giỏi trong 3 năm học lớp 10, lớp 11 và lớp 12; hoặc là thành viên đội tuyển của trường hoặc tỉnh thành tham dự kỳ thi học sinh giỏi quốc gia.</w:t>
      </w:r>
    </w:p>
    <w:p w14:paraId="1D65365C"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Có hạnh kiểm tốt trong năm lớp 10, lớp 11 và lớp 12.</w:t>
      </w:r>
    </w:p>
    <w:p w14:paraId="4EE31FD8"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Nguyên tắc xét tuyển: </w:t>
      </w:r>
    </w:p>
    <w:p w14:paraId="7A4972B0" w14:textId="77777777" w:rsidR="00A81D5D" w:rsidRPr="00A81D5D" w:rsidRDefault="00A81D5D" w:rsidP="00A81D5D">
      <w:pPr>
        <w:spacing w:line="360" w:lineRule="auto"/>
        <w:ind w:firstLine="567"/>
        <w:jc w:val="both"/>
        <w:rPr>
          <w:rFonts w:ascii="Times New Roman" w:hAnsi="Times New Roman" w:cs="Times New Roman"/>
          <w:sz w:val="26"/>
          <w:szCs w:val="26"/>
          <w:lang w:val="vi-VN"/>
        </w:rPr>
      </w:pPr>
      <w:r w:rsidRPr="00A81D5D">
        <w:rPr>
          <w:rFonts w:ascii="Times New Roman" w:hAnsi="Times New Roman" w:cs="Times New Roman"/>
          <w:sz w:val="26"/>
          <w:szCs w:val="26"/>
        </w:rPr>
        <w:lastRenderedPageBreak/>
        <w:t>+ Xét điểm trung bình 3 năm học THPT (lớp 10, lớp 11 và lớp 12) của tổ hợp xét tuyển do thí sinh đăng ký. Riêng đối với ngành Ngôn ngữ Anh thì điểm môn tiếng Anh sẽ nhân hệ số 2</w:t>
      </w:r>
      <w:r w:rsidRPr="00A81D5D">
        <w:rPr>
          <w:rFonts w:ascii="Times New Roman" w:hAnsi="Times New Roman" w:cs="Times New Roman"/>
          <w:sz w:val="26"/>
          <w:szCs w:val="26"/>
          <w:lang w:val="vi-VN"/>
        </w:rPr>
        <w:t>.</w:t>
      </w:r>
    </w:p>
    <w:p w14:paraId="6EC1C63E"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Thí sinh được đăng ký tối đa 03 nguyện vọng vào các ngành của trường Đại học Quốc tế. Thí sinh chỉ trúng tuyển vào 01 nguyện vọng ưu tiên cao nhất trong danh sách các nguyện vọng đã đăng ký.</w:t>
      </w:r>
    </w:p>
    <w:p w14:paraId="1ADF1F8D"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Đối với thí sinh đăng ký tổ hợp xét tuyển có môn Tiếng Anh, nếu thí sinh có chứng chỉ Tiếng Anh IELTS Academic hoặc TOEFL iBT thì được quy đổi điểm trung bình môn Tiếng Anh trong tổ hợp xét tuyển như sau:</w:t>
      </w:r>
    </w:p>
    <w:tbl>
      <w:tblPr>
        <w:tblW w:w="9356" w:type="dxa"/>
        <w:tblInd w:w="150" w:type="dxa"/>
        <w:tblLayout w:type="fixed"/>
        <w:tblLook w:val="0400" w:firstRow="0" w:lastRow="0" w:firstColumn="0" w:lastColumn="0" w:noHBand="0" w:noVBand="1"/>
      </w:tblPr>
      <w:tblGrid>
        <w:gridCol w:w="3667"/>
        <w:gridCol w:w="3255"/>
        <w:gridCol w:w="2434"/>
      </w:tblGrid>
      <w:tr w:rsidR="00A81D5D" w:rsidRPr="00A81D5D" w14:paraId="14DBD897" w14:textId="77777777" w:rsidTr="006903C0">
        <w:trPr>
          <w:trHeight w:val="283"/>
        </w:trPr>
        <w:tc>
          <w:tcPr>
            <w:tcW w:w="366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CCA34C4"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Chứng chỉ IELTS Academic</w:t>
            </w:r>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4574D85"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Chứng chỉ TOEFL iBT</w:t>
            </w:r>
          </w:p>
        </w:tc>
        <w:tc>
          <w:tcPr>
            <w:tcW w:w="243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5445CD25"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Điểm quy đổi</w:t>
            </w:r>
          </w:p>
        </w:tc>
      </w:tr>
      <w:tr w:rsidR="00A81D5D" w:rsidRPr="00A81D5D" w14:paraId="5383CF6F" w14:textId="77777777" w:rsidTr="006903C0">
        <w:trPr>
          <w:trHeight w:val="283"/>
        </w:trPr>
        <w:tc>
          <w:tcPr>
            <w:tcW w:w="366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5110CBA8" w14:textId="77777777" w:rsidR="00A81D5D" w:rsidRPr="00A81D5D" w:rsidRDefault="00000000" w:rsidP="006903C0">
            <w:pPr>
              <w:jc w:val="center"/>
              <w:rPr>
                <w:rFonts w:ascii="Times New Roman" w:hAnsi="Times New Roman" w:cs="Times New Roman"/>
                <w:sz w:val="26"/>
                <w:szCs w:val="26"/>
              </w:rPr>
            </w:pPr>
            <w:sdt>
              <w:sdtPr>
                <w:rPr>
                  <w:rFonts w:ascii="Times New Roman" w:hAnsi="Times New Roman" w:cs="Times New Roman"/>
                  <w:sz w:val="26"/>
                  <w:szCs w:val="26"/>
                </w:rPr>
                <w:tag w:val="goog_rdk_2"/>
                <w:id w:val="-1413457326"/>
              </w:sdtPr>
              <w:sdtContent>
                <w:r w:rsidR="00A81D5D" w:rsidRPr="00A81D5D">
                  <w:rPr>
                    <w:rFonts w:ascii="Times New Roman" w:hAnsi="Times New Roman" w:cs="Times New Roman"/>
                    <w:sz w:val="26"/>
                    <w:szCs w:val="26"/>
                  </w:rPr>
                  <w:t>≥ 6.0</w:t>
                </w:r>
              </w:sdtContent>
            </w:sdt>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C61CBB8"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60 – 78</w:t>
            </w:r>
          </w:p>
        </w:tc>
        <w:tc>
          <w:tcPr>
            <w:tcW w:w="243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ED10399"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10</w:t>
            </w:r>
          </w:p>
        </w:tc>
      </w:tr>
      <w:tr w:rsidR="00A81D5D" w:rsidRPr="00A81D5D" w14:paraId="53522E13" w14:textId="77777777" w:rsidTr="006903C0">
        <w:trPr>
          <w:trHeight w:val="283"/>
        </w:trPr>
        <w:tc>
          <w:tcPr>
            <w:tcW w:w="366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2B9C0C7"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5.5</w:t>
            </w:r>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B25318A"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46 – 59</w:t>
            </w:r>
          </w:p>
        </w:tc>
        <w:tc>
          <w:tcPr>
            <w:tcW w:w="243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4CEA4B28"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8,5</w:t>
            </w:r>
          </w:p>
        </w:tc>
      </w:tr>
      <w:tr w:rsidR="00A81D5D" w:rsidRPr="00A81D5D" w14:paraId="097F8511" w14:textId="77777777" w:rsidTr="006903C0">
        <w:trPr>
          <w:trHeight w:val="283"/>
        </w:trPr>
        <w:tc>
          <w:tcPr>
            <w:tcW w:w="366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2BE6200"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5.0</w:t>
            </w:r>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CC25E56"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35 – 45</w:t>
            </w:r>
          </w:p>
        </w:tc>
        <w:tc>
          <w:tcPr>
            <w:tcW w:w="243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37A9D5E5"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7,5</w:t>
            </w:r>
          </w:p>
        </w:tc>
      </w:tr>
      <w:tr w:rsidR="00A81D5D" w:rsidRPr="00A81D5D" w14:paraId="0F5E9BEA" w14:textId="77777777" w:rsidTr="006903C0">
        <w:trPr>
          <w:trHeight w:val="283"/>
        </w:trPr>
        <w:tc>
          <w:tcPr>
            <w:tcW w:w="366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C208C9A" w14:textId="77777777" w:rsidR="00A81D5D" w:rsidRPr="00A81D5D" w:rsidRDefault="00000000" w:rsidP="006903C0">
            <w:pPr>
              <w:jc w:val="center"/>
              <w:rPr>
                <w:rFonts w:ascii="Times New Roman" w:hAnsi="Times New Roman" w:cs="Times New Roman"/>
                <w:sz w:val="26"/>
                <w:szCs w:val="26"/>
              </w:rPr>
            </w:pPr>
            <w:sdt>
              <w:sdtPr>
                <w:rPr>
                  <w:rFonts w:ascii="Times New Roman" w:hAnsi="Times New Roman" w:cs="Times New Roman"/>
                  <w:sz w:val="26"/>
                  <w:szCs w:val="26"/>
                </w:rPr>
                <w:tag w:val="goog_rdk_3"/>
                <w:id w:val="1500304935"/>
              </w:sdtPr>
              <w:sdtContent>
                <w:r w:rsidR="00A81D5D" w:rsidRPr="00A81D5D">
                  <w:rPr>
                    <w:rFonts w:ascii="Times New Roman" w:hAnsi="Times New Roman" w:cs="Times New Roman"/>
                    <w:sz w:val="26"/>
                    <w:szCs w:val="26"/>
                  </w:rPr>
                  <w:t>≤ 4.5</w:t>
                </w:r>
              </w:sdtContent>
            </w:sdt>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7BEEF54" w14:textId="77777777" w:rsidR="00A81D5D" w:rsidRPr="00A81D5D" w:rsidRDefault="00A81D5D" w:rsidP="006903C0">
            <w:pPr>
              <w:jc w:val="center"/>
              <w:rPr>
                <w:rFonts w:ascii="Times New Roman" w:hAnsi="Times New Roman" w:cs="Times New Roman"/>
                <w:sz w:val="26"/>
                <w:szCs w:val="26"/>
                <w:lang w:val="vi-VN"/>
              </w:rPr>
            </w:pPr>
            <w:r w:rsidRPr="00A81D5D">
              <w:rPr>
                <w:rFonts w:ascii="Times New Roman" w:hAnsi="Times New Roman" w:cs="Times New Roman"/>
                <w:sz w:val="26"/>
                <w:szCs w:val="26"/>
                <w:lang w:val="vi-VN"/>
              </w:rPr>
              <w:t>-</w:t>
            </w:r>
          </w:p>
        </w:tc>
        <w:tc>
          <w:tcPr>
            <w:tcW w:w="243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42F014E6"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Không quy đổi</w:t>
            </w:r>
          </w:p>
        </w:tc>
      </w:tr>
    </w:tbl>
    <w:p w14:paraId="3B902A1D"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t>+ Trường hợp nhiều thí sinh có cùng mức điểm xét tuyển, trường sẽ xét tiêu chí phụ là điểm chứng chỉ ngoại ngữ quốc tế IELTS (≥ 6.0) hoặc TOEFL iBT (60 – 78) của thí sinh.</w:t>
      </w:r>
    </w:p>
    <w:p w14:paraId="24AC66AA" w14:textId="32CE6CAE" w:rsidR="00A81D5D" w:rsidRPr="00A81D5D" w:rsidRDefault="00A81D5D" w:rsidP="00A81D5D">
      <w:pPr>
        <w:spacing w:line="360" w:lineRule="auto"/>
        <w:jc w:val="both"/>
        <w:rPr>
          <w:rFonts w:ascii="Times New Roman" w:hAnsi="Times New Roman" w:cs="Times New Roman"/>
          <w:b/>
          <w:sz w:val="26"/>
          <w:szCs w:val="26"/>
        </w:rPr>
      </w:pPr>
      <w:r w:rsidRPr="00A81D5D">
        <w:rPr>
          <w:rFonts w:ascii="Times New Roman" w:hAnsi="Times New Roman" w:cs="Times New Roman"/>
          <w:b/>
          <w:sz w:val="26"/>
          <w:szCs w:val="26"/>
        </w:rPr>
        <w:t>Phương thức 5: Xét tuyển dựa trên kết quả kỳ thi Đánh giá Năng lực (ĐGNL) do ĐHQG-HCM tổ chức năm 2024</w:t>
      </w:r>
    </w:p>
    <w:p w14:paraId="04EB5038"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Chỉ tiêu: 10% - 45%.</w:t>
      </w:r>
      <w:r w:rsidRPr="00A81D5D">
        <w:rPr>
          <w:rFonts w:ascii="Times New Roman" w:hAnsi="Times New Roman" w:cs="Times New Roman"/>
          <w:sz w:val="26"/>
          <w:szCs w:val="26"/>
        </w:rPr>
        <w:tab/>
      </w:r>
    </w:p>
    <w:p w14:paraId="52711A42"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t>- Mã phương thức: 401</w:t>
      </w:r>
    </w:p>
    <w:p w14:paraId="58092C5E"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Đối tượng xét tuyển: Thí sinh đã tốt nghiệp THPT và có tham dự kỳ thi ĐGNL do ĐHQG-HCM tổ chức năm 202</w:t>
      </w:r>
      <w:r w:rsidRPr="00A81D5D">
        <w:rPr>
          <w:rFonts w:ascii="Times New Roman" w:hAnsi="Times New Roman" w:cs="Times New Roman"/>
          <w:sz w:val="26"/>
          <w:szCs w:val="26"/>
          <w:lang w:val="vi-VN"/>
        </w:rPr>
        <w:t>4</w:t>
      </w:r>
      <w:r w:rsidRPr="00A81D5D">
        <w:rPr>
          <w:rFonts w:ascii="Times New Roman" w:hAnsi="Times New Roman" w:cs="Times New Roman"/>
          <w:sz w:val="26"/>
          <w:szCs w:val="26"/>
        </w:rPr>
        <w:t>.</w:t>
      </w:r>
    </w:p>
    <w:p w14:paraId="72F7FC8B"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Nguyên tắc xét tuyển: </w:t>
      </w:r>
    </w:p>
    <w:p w14:paraId="2EA05E01"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Xét theo kế</w:t>
      </w:r>
      <w:r w:rsidRPr="00A81D5D">
        <w:rPr>
          <w:rFonts w:ascii="Times New Roman" w:hAnsi="Times New Roman" w:cs="Times New Roman"/>
          <w:sz w:val="26"/>
          <w:szCs w:val="26"/>
          <w:lang w:val="vi-VN"/>
        </w:rPr>
        <w:t>t quả</w:t>
      </w:r>
      <w:r w:rsidRPr="00A81D5D">
        <w:rPr>
          <w:rFonts w:ascii="Times New Roman" w:hAnsi="Times New Roman" w:cs="Times New Roman"/>
          <w:sz w:val="26"/>
          <w:szCs w:val="26"/>
        </w:rPr>
        <w:t xml:space="preserve"> kỳ thi ĐGNL từ cao xuống thấp cho đến hết chỉ tiêu từng ngành.</w:t>
      </w:r>
    </w:p>
    <w:p w14:paraId="5943096E"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xml:space="preserve">+ Thí sinh chỉ trúng tuyển vào 01 nguyện vọng ưu tiên cao nhất trong danh sách các nguyện vọng đã đăng ký. </w:t>
      </w:r>
    </w:p>
    <w:p w14:paraId="7BCD9C38" w14:textId="58934D57" w:rsidR="00A81D5D" w:rsidRPr="00A81D5D" w:rsidRDefault="00A81D5D" w:rsidP="00A81D5D">
      <w:pPr>
        <w:spacing w:line="360" w:lineRule="auto"/>
        <w:jc w:val="both"/>
        <w:rPr>
          <w:rFonts w:ascii="Times New Roman" w:hAnsi="Times New Roman" w:cs="Times New Roman"/>
          <w:b/>
          <w:sz w:val="26"/>
          <w:szCs w:val="26"/>
        </w:rPr>
      </w:pPr>
      <w:r w:rsidRPr="00A81D5D">
        <w:rPr>
          <w:rFonts w:ascii="Times New Roman" w:hAnsi="Times New Roman" w:cs="Times New Roman"/>
          <w:b/>
          <w:sz w:val="26"/>
          <w:szCs w:val="26"/>
        </w:rPr>
        <w:lastRenderedPageBreak/>
        <w:t>Phương thức 6: Xét tuyển đối với thí sinh tốt nghiệp chương trình THPT nước ngoài hoặc thí sinh tốt nghiệp THPT và có chứng chỉ quốc tế</w:t>
      </w:r>
    </w:p>
    <w:p w14:paraId="19EF19B1"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Chỉ tiêu: 5% - 10%.</w:t>
      </w:r>
    </w:p>
    <w:p w14:paraId="04B94CD5"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t>- Mã phương thức: 500</w:t>
      </w:r>
    </w:p>
    <w:p w14:paraId="53C53D54"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Đối tượng xét tuyển: </w:t>
      </w:r>
    </w:p>
    <w:p w14:paraId="50CE90F6"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(1) Thí sinh</w:t>
      </w:r>
      <w:r w:rsidRPr="00A81D5D">
        <w:rPr>
          <w:rFonts w:ascii="Times New Roman" w:hAnsi="Times New Roman" w:cs="Times New Roman"/>
          <w:sz w:val="26"/>
          <w:szCs w:val="26"/>
          <w:lang w:val="vi-VN"/>
        </w:rPr>
        <w:t>,</w:t>
      </w:r>
      <w:r w:rsidRPr="00A81D5D">
        <w:rPr>
          <w:rFonts w:ascii="Times New Roman" w:hAnsi="Times New Roman" w:cs="Times New Roman"/>
          <w:sz w:val="26"/>
          <w:szCs w:val="26"/>
        </w:rPr>
        <w:t xml:space="preserve"> là người nước ngoài hoặc người Việt Nam</w:t>
      </w:r>
      <w:r w:rsidRPr="00A81D5D">
        <w:rPr>
          <w:rFonts w:ascii="Times New Roman" w:hAnsi="Times New Roman" w:cs="Times New Roman"/>
          <w:sz w:val="26"/>
          <w:szCs w:val="26"/>
          <w:lang w:val="vi-VN"/>
        </w:rPr>
        <w:t xml:space="preserve">, </w:t>
      </w:r>
      <w:r w:rsidRPr="00A81D5D">
        <w:rPr>
          <w:rFonts w:ascii="Times New Roman" w:hAnsi="Times New Roman" w:cs="Times New Roman"/>
          <w:sz w:val="26"/>
          <w:szCs w:val="26"/>
        </w:rPr>
        <w:t xml:space="preserve">đã tốt nghiệp THPT do nước ngoài cấp bằng tại Việt Nam hoặc tốt nghiệp chương trình THPT nước ngoài theo danh mục tại </w:t>
      </w:r>
      <w:r w:rsidRPr="00A81D5D">
        <w:rPr>
          <w:rFonts w:ascii="Times New Roman" w:hAnsi="Times New Roman" w:cs="Times New Roman"/>
          <w:i/>
          <w:sz w:val="26"/>
          <w:szCs w:val="26"/>
        </w:rPr>
        <w:t>Phụ lục</w:t>
      </w:r>
      <w:r w:rsidRPr="00A81D5D">
        <w:rPr>
          <w:rFonts w:ascii="Times New Roman" w:hAnsi="Times New Roman" w:cs="Times New Roman"/>
          <w:i/>
          <w:sz w:val="26"/>
          <w:szCs w:val="26"/>
          <w:lang w:val="vi-VN"/>
        </w:rPr>
        <w:t xml:space="preserve"> </w:t>
      </w:r>
      <w:r w:rsidRPr="00A81D5D">
        <w:rPr>
          <w:rFonts w:ascii="Times New Roman" w:hAnsi="Times New Roman" w:cs="Times New Roman"/>
          <w:sz w:val="26"/>
          <w:szCs w:val="26"/>
        </w:rPr>
        <w:t xml:space="preserve">(các trường THPT không liệt kê tại </w:t>
      </w:r>
      <w:r w:rsidRPr="00A81D5D">
        <w:rPr>
          <w:rFonts w:ascii="Times New Roman" w:hAnsi="Times New Roman" w:cs="Times New Roman"/>
          <w:i/>
          <w:sz w:val="26"/>
          <w:szCs w:val="26"/>
        </w:rPr>
        <w:t xml:space="preserve">Phụ lục </w:t>
      </w:r>
      <w:r w:rsidRPr="00A81D5D">
        <w:rPr>
          <w:rFonts w:ascii="Times New Roman" w:hAnsi="Times New Roman" w:cs="Times New Roman"/>
          <w:sz w:val="26"/>
          <w:szCs w:val="26"/>
        </w:rPr>
        <w:t>sẽ được Hội đồng tuyển sinh xem xét và phê duyệt theo từng trường hợp).</w:t>
      </w:r>
    </w:p>
    <w:p w14:paraId="1F9C1838"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(2) Thí sinh đã tốt nghiệp THPT và có chứng chỉ quốc tế: SAT – Scholastic Assessment Test; ACT – American College Testing; IB – International Baccalaureate; A-Level – Cambridge International Examinations A-Level; ATAR – Australian Tertiary Admission Rank, ….</w:t>
      </w:r>
    </w:p>
    <w:p w14:paraId="4259D092"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Nguyên tắc xét tuyển:</w:t>
      </w:r>
    </w:p>
    <w:p w14:paraId="0AA33BAC" w14:textId="77777777" w:rsidR="00A81D5D" w:rsidRPr="00A81D5D" w:rsidRDefault="00A81D5D" w:rsidP="00A81D5D">
      <w:pPr>
        <w:spacing w:line="360" w:lineRule="auto"/>
        <w:ind w:firstLine="567"/>
        <w:jc w:val="both"/>
        <w:rPr>
          <w:rFonts w:ascii="Times New Roman" w:hAnsi="Times New Roman" w:cs="Times New Roman"/>
          <w:i/>
          <w:sz w:val="26"/>
          <w:szCs w:val="26"/>
        </w:rPr>
      </w:pPr>
      <w:r w:rsidRPr="00A81D5D">
        <w:rPr>
          <w:rFonts w:ascii="Times New Roman" w:hAnsi="Times New Roman" w:cs="Times New Roman"/>
          <w:i/>
          <w:sz w:val="26"/>
          <w:szCs w:val="26"/>
        </w:rPr>
        <w:t xml:space="preserve">+ Xét tuyển chương trình trong nước: </w:t>
      </w:r>
    </w:p>
    <w:p w14:paraId="3334E5AA"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t>. Đối với thí sinh thuộc đối tượng xét tuyển (1): Điểm trung bình học tập (GPA) của 03 năm học từ loại Khá trở lên.</w:t>
      </w:r>
    </w:p>
    <w:p w14:paraId="0F5B7CBC"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t>. Đối với thí sinh thuộc đối tượng xét tuyển (2): Điểm tối thiểu được quy định như sau:</w:t>
      </w:r>
    </w:p>
    <w:tbl>
      <w:tblPr>
        <w:tblW w:w="9356" w:type="dxa"/>
        <w:tblInd w:w="150" w:type="dxa"/>
        <w:tblLayout w:type="fixed"/>
        <w:tblLook w:val="0400" w:firstRow="0" w:lastRow="0" w:firstColumn="0" w:lastColumn="0" w:noHBand="0" w:noVBand="1"/>
      </w:tblPr>
      <w:tblGrid>
        <w:gridCol w:w="5387"/>
        <w:gridCol w:w="2268"/>
        <w:gridCol w:w="1701"/>
      </w:tblGrid>
      <w:tr w:rsidR="00A81D5D" w:rsidRPr="00A81D5D" w14:paraId="7C0CC8DC" w14:textId="77777777" w:rsidTr="006903C0">
        <w:trPr>
          <w:trHeight w:val="283"/>
        </w:trPr>
        <w:tc>
          <w:tcPr>
            <w:tcW w:w="5387"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43CCE0D5" w14:textId="77777777" w:rsidR="00A81D5D" w:rsidRPr="00A81D5D" w:rsidRDefault="00A81D5D" w:rsidP="006903C0">
            <w:pPr>
              <w:jc w:val="center"/>
              <w:rPr>
                <w:rFonts w:ascii="Times New Roman" w:hAnsi="Times New Roman" w:cs="Times New Roman"/>
                <w:b/>
                <w:sz w:val="26"/>
                <w:szCs w:val="26"/>
              </w:rPr>
            </w:pPr>
            <w:r w:rsidRPr="00A81D5D">
              <w:rPr>
                <w:rFonts w:ascii="Times New Roman" w:hAnsi="Times New Roman" w:cs="Times New Roman"/>
                <w:b/>
                <w:sz w:val="26"/>
                <w:szCs w:val="26"/>
              </w:rPr>
              <w:t>Chứng chỉ quốc tế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25DA2F7C" w14:textId="77777777" w:rsidR="00A81D5D" w:rsidRPr="00A81D5D" w:rsidRDefault="00A81D5D" w:rsidP="006903C0">
            <w:pPr>
              <w:jc w:val="center"/>
              <w:rPr>
                <w:rFonts w:ascii="Times New Roman" w:hAnsi="Times New Roman" w:cs="Times New Roman"/>
                <w:b/>
                <w:sz w:val="26"/>
                <w:szCs w:val="26"/>
              </w:rPr>
            </w:pPr>
            <w:r w:rsidRPr="00A81D5D">
              <w:rPr>
                <w:rFonts w:ascii="Times New Roman" w:hAnsi="Times New Roman" w:cs="Times New Roman"/>
                <w:b/>
                <w:sz w:val="26"/>
                <w:szCs w:val="26"/>
              </w:rPr>
              <w:t>Điểm tối thiểu</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3E5C754C" w14:textId="77777777" w:rsidR="00A81D5D" w:rsidRPr="00A81D5D" w:rsidRDefault="00A81D5D" w:rsidP="006903C0">
            <w:pPr>
              <w:jc w:val="center"/>
              <w:rPr>
                <w:rFonts w:ascii="Times New Roman" w:hAnsi="Times New Roman" w:cs="Times New Roman"/>
                <w:b/>
                <w:sz w:val="26"/>
                <w:szCs w:val="26"/>
              </w:rPr>
            </w:pPr>
            <w:r w:rsidRPr="00A81D5D">
              <w:rPr>
                <w:rFonts w:ascii="Times New Roman" w:hAnsi="Times New Roman" w:cs="Times New Roman"/>
                <w:b/>
                <w:sz w:val="26"/>
                <w:szCs w:val="26"/>
              </w:rPr>
              <w:t>Thang điểm</w:t>
            </w:r>
          </w:p>
        </w:tc>
      </w:tr>
      <w:tr w:rsidR="00A81D5D" w:rsidRPr="00A81D5D" w14:paraId="5ED769C4" w14:textId="77777777" w:rsidTr="006903C0">
        <w:trPr>
          <w:trHeight w:val="283"/>
        </w:trPr>
        <w:tc>
          <w:tcPr>
            <w:tcW w:w="5387"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1182A17A" w14:textId="77777777" w:rsidR="00A81D5D" w:rsidRPr="00A81D5D" w:rsidRDefault="00A81D5D" w:rsidP="006903C0">
            <w:pPr>
              <w:rPr>
                <w:rFonts w:ascii="Times New Roman" w:hAnsi="Times New Roman" w:cs="Times New Roman"/>
                <w:sz w:val="26"/>
                <w:szCs w:val="26"/>
              </w:rPr>
            </w:pPr>
            <w:r w:rsidRPr="00A81D5D">
              <w:rPr>
                <w:rFonts w:ascii="Times New Roman" w:hAnsi="Times New Roman" w:cs="Times New Roman"/>
                <w:sz w:val="26"/>
                <w:szCs w:val="26"/>
              </w:rPr>
              <w:t>SAT – Scholastic Assessment Test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5B797B0B"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500 mỗi phần thi</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5E7237E6"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1.600</w:t>
            </w:r>
          </w:p>
        </w:tc>
      </w:tr>
      <w:tr w:rsidR="00A81D5D" w:rsidRPr="00A81D5D" w14:paraId="0B4018CE" w14:textId="77777777" w:rsidTr="006903C0">
        <w:trPr>
          <w:trHeight w:val="283"/>
        </w:trPr>
        <w:tc>
          <w:tcPr>
            <w:tcW w:w="5387"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09015DAC" w14:textId="77777777" w:rsidR="00A81D5D" w:rsidRPr="00A81D5D" w:rsidRDefault="00A81D5D" w:rsidP="006903C0">
            <w:pPr>
              <w:rPr>
                <w:rFonts w:ascii="Times New Roman" w:hAnsi="Times New Roman" w:cs="Times New Roman"/>
                <w:sz w:val="26"/>
                <w:szCs w:val="26"/>
              </w:rPr>
            </w:pPr>
            <w:r w:rsidRPr="00A81D5D">
              <w:rPr>
                <w:rFonts w:ascii="Times New Roman" w:hAnsi="Times New Roman" w:cs="Times New Roman"/>
                <w:sz w:val="26"/>
                <w:szCs w:val="26"/>
              </w:rPr>
              <w:t>ACT – American College Testing</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14733E51"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19</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242A710F"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36</w:t>
            </w:r>
          </w:p>
        </w:tc>
      </w:tr>
      <w:tr w:rsidR="00A81D5D" w:rsidRPr="00A81D5D" w14:paraId="5443E8B1" w14:textId="77777777" w:rsidTr="006903C0">
        <w:trPr>
          <w:trHeight w:val="283"/>
        </w:trPr>
        <w:tc>
          <w:tcPr>
            <w:tcW w:w="5387"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35044DD6" w14:textId="77777777" w:rsidR="00A81D5D" w:rsidRPr="00A81D5D" w:rsidRDefault="00A81D5D" w:rsidP="006903C0">
            <w:pPr>
              <w:rPr>
                <w:rFonts w:ascii="Times New Roman" w:hAnsi="Times New Roman" w:cs="Times New Roman"/>
                <w:sz w:val="26"/>
                <w:szCs w:val="26"/>
              </w:rPr>
            </w:pPr>
            <w:r w:rsidRPr="00A81D5D">
              <w:rPr>
                <w:rFonts w:ascii="Times New Roman" w:hAnsi="Times New Roman" w:cs="Times New Roman"/>
                <w:sz w:val="26"/>
                <w:szCs w:val="26"/>
              </w:rPr>
              <w:t>IB – International Baccalaureate</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012ACAA9"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26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61AD668C"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42</w:t>
            </w:r>
          </w:p>
        </w:tc>
      </w:tr>
      <w:tr w:rsidR="00A81D5D" w:rsidRPr="00A81D5D" w14:paraId="3EB5A461" w14:textId="77777777" w:rsidTr="006903C0">
        <w:trPr>
          <w:trHeight w:val="283"/>
        </w:trPr>
        <w:tc>
          <w:tcPr>
            <w:tcW w:w="5387"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4C42BFD1" w14:textId="77777777" w:rsidR="00A81D5D" w:rsidRPr="00A81D5D" w:rsidRDefault="00A81D5D" w:rsidP="006903C0">
            <w:pPr>
              <w:rPr>
                <w:rFonts w:ascii="Times New Roman" w:hAnsi="Times New Roman" w:cs="Times New Roman"/>
                <w:sz w:val="26"/>
                <w:szCs w:val="26"/>
              </w:rPr>
            </w:pPr>
            <w:r w:rsidRPr="00A81D5D">
              <w:rPr>
                <w:rFonts w:ascii="Times New Roman" w:hAnsi="Times New Roman" w:cs="Times New Roman"/>
                <w:sz w:val="26"/>
                <w:szCs w:val="26"/>
              </w:rPr>
              <w:t>A-Level – Cambridge International Examinations A-Level</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37C595E2"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B-A*</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3213DA97"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E-A*</w:t>
            </w:r>
          </w:p>
        </w:tc>
      </w:tr>
      <w:tr w:rsidR="00A81D5D" w:rsidRPr="00A81D5D" w14:paraId="2AA48810" w14:textId="77777777" w:rsidTr="006903C0">
        <w:trPr>
          <w:trHeight w:val="283"/>
        </w:trPr>
        <w:tc>
          <w:tcPr>
            <w:tcW w:w="5387"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596FE8B1" w14:textId="77777777" w:rsidR="00A81D5D" w:rsidRPr="00A81D5D" w:rsidRDefault="00A81D5D" w:rsidP="006903C0">
            <w:pPr>
              <w:rPr>
                <w:rFonts w:ascii="Times New Roman" w:hAnsi="Times New Roman" w:cs="Times New Roman"/>
                <w:sz w:val="26"/>
                <w:szCs w:val="26"/>
              </w:rPr>
            </w:pPr>
            <w:r w:rsidRPr="00A81D5D">
              <w:rPr>
                <w:rFonts w:ascii="Times New Roman" w:hAnsi="Times New Roman" w:cs="Times New Roman"/>
                <w:sz w:val="26"/>
                <w:szCs w:val="26"/>
              </w:rPr>
              <w:t>ATAR – Australian Tertiary Admission Rank</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353EA4C5"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75</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3F43E492"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99.95</w:t>
            </w:r>
          </w:p>
        </w:tc>
      </w:tr>
    </w:tbl>
    <w:p w14:paraId="05048B2F" w14:textId="77777777" w:rsidR="00A81D5D" w:rsidRPr="00A81D5D" w:rsidRDefault="00A81D5D" w:rsidP="00A81D5D">
      <w:pPr>
        <w:spacing w:before="120" w:line="360" w:lineRule="auto"/>
        <w:ind w:firstLine="357"/>
        <w:jc w:val="both"/>
        <w:rPr>
          <w:rFonts w:ascii="Times New Roman" w:hAnsi="Times New Roman" w:cs="Times New Roman"/>
          <w:i/>
          <w:sz w:val="26"/>
          <w:szCs w:val="26"/>
        </w:rPr>
      </w:pPr>
      <w:r w:rsidRPr="00A81D5D">
        <w:rPr>
          <w:rFonts w:ascii="Times New Roman" w:hAnsi="Times New Roman" w:cs="Times New Roman"/>
          <w:i/>
          <w:sz w:val="26"/>
          <w:szCs w:val="26"/>
        </w:rPr>
        <w:lastRenderedPageBreak/>
        <w:t>(Các chứng chỉ quốc tế khác chưa được thể hiện trong bảng trên sẽ được Hội đồng tuyển sinh xem xét và phê duyệt theo từng trường hợp).</w:t>
      </w:r>
    </w:p>
    <w:p w14:paraId="1A5C347C"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i/>
          <w:sz w:val="26"/>
          <w:szCs w:val="26"/>
        </w:rPr>
        <w:t xml:space="preserve">+ Xét tuyển chương trình liên kết: </w:t>
      </w:r>
      <w:r w:rsidRPr="00A81D5D">
        <w:rPr>
          <w:rFonts w:ascii="Times New Roman" w:hAnsi="Times New Roman" w:cs="Times New Roman"/>
          <w:iCs/>
          <w:sz w:val="26"/>
          <w:szCs w:val="26"/>
        </w:rPr>
        <w:t>phỏng vấn đối tượng xét tuyển phù hợp.</w:t>
      </w:r>
    </w:p>
    <w:p w14:paraId="5E564B8B" w14:textId="1183DCAB" w:rsidR="00A81D5D" w:rsidRPr="00A81D5D" w:rsidRDefault="00A81D5D" w:rsidP="00A81D5D">
      <w:pPr>
        <w:spacing w:line="360" w:lineRule="auto"/>
        <w:jc w:val="both"/>
        <w:rPr>
          <w:rFonts w:ascii="Times New Roman" w:hAnsi="Times New Roman" w:cs="Times New Roman"/>
          <w:b/>
          <w:sz w:val="26"/>
          <w:szCs w:val="26"/>
        </w:rPr>
      </w:pPr>
      <w:r w:rsidRPr="00A81D5D">
        <w:rPr>
          <w:rFonts w:ascii="Times New Roman" w:hAnsi="Times New Roman" w:cs="Times New Roman"/>
          <w:b/>
          <w:sz w:val="26"/>
          <w:szCs w:val="26"/>
          <w:lang w:val="vi-VN"/>
        </w:rPr>
        <w:t xml:space="preserve">Phương thức 7: </w:t>
      </w:r>
      <w:r w:rsidRPr="00A81D5D">
        <w:rPr>
          <w:rFonts w:ascii="Times New Roman" w:hAnsi="Times New Roman" w:cs="Times New Roman"/>
          <w:b/>
          <w:sz w:val="26"/>
          <w:szCs w:val="26"/>
        </w:rPr>
        <w:t>Xét tuyển dựa trên kết quả học tập THPT (phương</w:t>
      </w:r>
      <w:r w:rsidRPr="00A81D5D">
        <w:rPr>
          <w:rFonts w:ascii="Times New Roman" w:hAnsi="Times New Roman" w:cs="Times New Roman"/>
          <w:b/>
          <w:sz w:val="26"/>
          <w:szCs w:val="26"/>
          <w:lang w:val="vi-VN"/>
        </w:rPr>
        <w:t xml:space="preserve"> thức này chỉ áp dụng </w:t>
      </w:r>
      <w:r w:rsidRPr="00A81D5D">
        <w:rPr>
          <w:rFonts w:ascii="Times New Roman" w:hAnsi="Times New Roman" w:cs="Times New Roman"/>
          <w:b/>
          <w:sz w:val="26"/>
          <w:szCs w:val="26"/>
        </w:rPr>
        <w:t>cho các chương trình liên kết</w:t>
      </w:r>
      <w:r w:rsidRPr="00A81D5D">
        <w:rPr>
          <w:rFonts w:ascii="Times New Roman" w:hAnsi="Times New Roman" w:cs="Times New Roman"/>
          <w:b/>
          <w:sz w:val="26"/>
          <w:szCs w:val="26"/>
          <w:lang w:val="vi-VN"/>
        </w:rPr>
        <w:t xml:space="preserve"> đào tạo với đối tác nước ngoài</w:t>
      </w:r>
      <w:r w:rsidRPr="00A81D5D">
        <w:rPr>
          <w:rFonts w:ascii="Times New Roman" w:hAnsi="Times New Roman" w:cs="Times New Roman"/>
          <w:b/>
          <w:sz w:val="26"/>
          <w:szCs w:val="26"/>
        </w:rPr>
        <w:t>)</w:t>
      </w:r>
    </w:p>
    <w:p w14:paraId="2F9CECD0" w14:textId="77777777" w:rsidR="00A81D5D" w:rsidRPr="00A81D5D" w:rsidRDefault="00A81D5D" w:rsidP="00A81D5D">
      <w:pPr>
        <w:spacing w:line="360" w:lineRule="auto"/>
        <w:ind w:firstLine="360"/>
        <w:jc w:val="both"/>
        <w:rPr>
          <w:rFonts w:ascii="Times New Roman" w:hAnsi="Times New Roman" w:cs="Times New Roman"/>
          <w:sz w:val="26"/>
          <w:szCs w:val="26"/>
          <w:lang w:val="vi-VN"/>
        </w:rPr>
      </w:pPr>
      <w:r w:rsidRPr="00A81D5D">
        <w:rPr>
          <w:rFonts w:ascii="Times New Roman" w:hAnsi="Times New Roman" w:cs="Times New Roman"/>
          <w:sz w:val="26"/>
          <w:szCs w:val="26"/>
        </w:rPr>
        <w:t xml:space="preserve">- Chỉ tiêu: </w:t>
      </w:r>
      <w:r w:rsidRPr="00A81D5D">
        <w:rPr>
          <w:rFonts w:ascii="Times New Roman" w:hAnsi="Times New Roman" w:cs="Times New Roman"/>
          <w:sz w:val="26"/>
          <w:szCs w:val="26"/>
          <w:lang w:val="vi-VN"/>
        </w:rPr>
        <w:t xml:space="preserve">15% chỉ tiêu các ngành thuộc chương trình liên kết. </w:t>
      </w:r>
    </w:p>
    <w:p w14:paraId="3235AED2"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t>- Mã phương thức: 200</w:t>
      </w:r>
    </w:p>
    <w:p w14:paraId="50807E29"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Đối tượng xét tuyển: Thí sinh đã tốt nghiệp THPT</w:t>
      </w:r>
      <w:r w:rsidRPr="00A81D5D">
        <w:rPr>
          <w:rFonts w:ascii="Times New Roman" w:hAnsi="Times New Roman" w:cs="Times New Roman"/>
          <w:sz w:val="26"/>
          <w:szCs w:val="26"/>
          <w:lang w:val="vi-VN"/>
        </w:rPr>
        <w:t xml:space="preserve"> năm 2022, 2023 và dự kiến tốt nghiệp THPT năm 2024</w:t>
      </w:r>
      <w:r w:rsidRPr="00A81D5D">
        <w:rPr>
          <w:rFonts w:ascii="Times New Roman" w:hAnsi="Times New Roman" w:cs="Times New Roman"/>
          <w:sz w:val="26"/>
          <w:szCs w:val="26"/>
        </w:rPr>
        <w:t xml:space="preserve">. </w:t>
      </w:r>
    </w:p>
    <w:p w14:paraId="6C74DCDC"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Nguyên tắc xét tuyển: </w:t>
      </w:r>
    </w:p>
    <w:p w14:paraId="5A49C853"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Điểm xét tuyển = Tổng điểm trung bình của 03 môn của 03 năm học THPT theo tổ hợp môn đăng ký xét tuyển + Điểm ưu tiên (nếu có). Riêng đối với ngành Ngôn ngữ Anh thì điểm môn tiếng Anh sẽ nhân hệ số 2.</w:t>
      </w:r>
    </w:p>
    <w:p w14:paraId="5B970146"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lang w:val="vi-VN"/>
        </w:rPr>
        <w:t xml:space="preserve">+ </w:t>
      </w:r>
      <w:r w:rsidRPr="00A81D5D">
        <w:rPr>
          <w:rFonts w:ascii="Times New Roman" w:hAnsi="Times New Roman" w:cs="Times New Roman"/>
          <w:sz w:val="26"/>
          <w:szCs w:val="26"/>
        </w:rPr>
        <w:t>Trường hợp nhiều thí sinh có cùng mức điểm xét tuyển, trường sẽ xét tiêu chí phụ là điểm chứng chỉ ngoại ngữ quốc tế IELTS (≥ 6.0) hoặc TOEFL iBT (60- 78) của thí sinh.</w:t>
      </w:r>
    </w:p>
    <w:p w14:paraId="4B18D490"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Mỗi thí sinh được đăng ký tối đa 03 nguyện vọng xét tuyển. Thí sinh chỉ trúng tuyển 01 nguyện vọng cao nhất.</w:t>
      </w:r>
    </w:p>
    <w:p w14:paraId="129F7500"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Đối với thí sinh đăng ký tổ hợp xét tuyển có môn Tiếng Anh, nếu thí sinh có chứng chỉ Tiếng Anh IELTS Academic hoặc TOEFL iBT thì được quy đổi điểm trung bình môn Tiếng Anh trong tổ hợp xét tuyển như sau:</w:t>
      </w:r>
    </w:p>
    <w:tbl>
      <w:tblPr>
        <w:tblW w:w="9356" w:type="dxa"/>
        <w:tblInd w:w="-8" w:type="dxa"/>
        <w:tblLayout w:type="fixed"/>
        <w:tblLook w:val="0400" w:firstRow="0" w:lastRow="0" w:firstColumn="0" w:lastColumn="0" w:noHBand="0" w:noVBand="1"/>
      </w:tblPr>
      <w:tblGrid>
        <w:gridCol w:w="3720"/>
        <w:gridCol w:w="3375"/>
        <w:gridCol w:w="2261"/>
      </w:tblGrid>
      <w:tr w:rsidR="00A81D5D" w:rsidRPr="00A81D5D" w14:paraId="77AE29B5" w14:textId="77777777" w:rsidTr="006903C0">
        <w:trPr>
          <w:trHeight w:val="283"/>
        </w:trPr>
        <w:tc>
          <w:tcPr>
            <w:tcW w:w="372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A584EEE"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Chứng chỉ IELTS Academic</w:t>
            </w:r>
          </w:p>
        </w:tc>
        <w:tc>
          <w:tcPr>
            <w:tcW w:w="337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8D8B056"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Chứng chỉ TOEFL iBT</w:t>
            </w:r>
          </w:p>
        </w:tc>
        <w:tc>
          <w:tcPr>
            <w:tcW w:w="226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BF1D612"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Điểm quy đổi</w:t>
            </w:r>
          </w:p>
        </w:tc>
      </w:tr>
      <w:tr w:rsidR="00A81D5D" w:rsidRPr="00A81D5D" w14:paraId="1CCCF5A9" w14:textId="77777777" w:rsidTr="006903C0">
        <w:trPr>
          <w:trHeight w:val="283"/>
        </w:trPr>
        <w:tc>
          <w:tcPr>
            <w:tcW w:w="372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6F82F54B" w14:textId="77777777" w:rsidR="00A81D5D" w:rsidRPr="00A81D5D" w:rsidRDefault="00000000" w:rsidP="006903C0">
            <w:pPr>
              <w:jc w:val="center"/>
              <w:rPr>
                <w:rFonts w:ascii="Times New Roman" w:hAnsi="Times New Roman" w:cs="Times New Roman"/>
                <w:sz w:val="26"/>
                <w:szCs w:val="26"/>
              </w:rPr>
            </w:pPr>
            <w:sdt>
              <w:sdtPr>
                <w:rPr>
                  <w:rFonts w:ascii="Times New Roman" w:hAnsi="Times New Roman" w:cs="Times New Roman"/>
                  <w:sz w:val="26"/>
                  <w:szCs w:val="26"/>
                </w:rPr>
                <w:tag w:val="goog_rdk_5"/>
                <w:id w:val="-1985234375"/>
              </w:sdtPr>
              <w:sdtContent>
                <w:r w:rsidR="00A81D5D" w:rsidRPr="00A81D5D">
                  <w:rPr>
                    <w:rFonts w:ascii="Times New Roman" w:hAnsi="Times New Roman" w:cs="Times New Roman"/>
                    <w:sz w:val="26"/>
                    <w:szCs w:val="26"/>
                  </w:rPr>
                  <w:t>≥ 6.0</w:t>
                </w:r>
              </w:sdtContent>
            </w:sdt>
          </w:p>
        </w:tc>
        <w:tc>
          <w:tcPr>
            <w:tcW w:w="337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E0937DC"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60 – 78</w:t>
            </w:r>
          </w:p>
        </w:tc>
        <w:tc>
          <w:tcPr>
            <w:tcW w:w="226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2B09EE8"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10</w:t>
            </w:r>
          </w:p>
        </w:tc>
      </w:tr>
      <w:tr w:rsidR="00A81D5D" w:rsidRPr="00A81D5D" w14:paraId="1C7AC6CB" w14:textId="77777777" w:rsidTr="006903C0">
        <w:trPr>
          <w:trHeight w:val="283"/>
        </w:trPr>
        <w:tc>
          <w:tcPr>
            <w:tcW w:w="372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DF923E4"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5.5</w:t>
            </w:r>
          </w:p>
        </w:tc>
        <w:tc>
          <w:tcPr>
            <w:tcW w:w="337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59E2D750"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46 – 59</w:t>
            </w:r>
          </w:p>
        </w:tc>
        <w:tc>
          <w:tcPr>
            <w:tcW w:w="226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6E6B1112"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8,5</w:t>
            </w:r>
          </w:p>
        </w:tc>
      </w:tr>
      <w:tr w:rsidR="00A81D5D" w:rsidRPr="00A81D5D" w14:paraId="5ECAE558" w14:textId="77777777" w:rsidTr="006903C0">
        <w:trPr>
          <w:trHeight w:val="283"/>
        </w:trPr>
        <w:tc>
          <w:tcPr>
            <w:tcW w:w="372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D2918EA"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5.0</w:t>
            </w:r>
          </w:p>
        </w:tc>
        <w:tc>
          <w:tcPr>
            <w:tcW w:w="337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CAD8135"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35 – 45</w:t>
            </w:r>
          </w:p>
        </w:tc>
        <w:tc>
          <w:tcPr>
            <w:tcW w:w="226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47428A92"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7,5</w:t>
            </w:r>
          </w:p>
        </w:tc>
      </w:tr>
      <w:tr w:rsidR="00A81D5D" w:rsidRPr="00A81D5D" w14:paraId="34703A16" w14:textId="77777777" w:rsidTr="006903C0">
        <w:trPr>
          <w:trHeight w:val="283"/>
        </w:trPr>
        <w:tc>
          <w:tcPr>
            <w:tcW w:w="372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8CD46CC" w14:textId="77777777" w:rsidR="00A81D5D" w:rsidRPr="00A81D5D" w:rsidRDefault="00000000" w:rsidP="006903C0">
            <w:pPr>
              <w:jc w:val="center"/>
              <w:rPr>
                <w:rFonts w:ascii="Times New Roman" w:hAnsi="Times New Roman" w:cs="Times New Roman"/>
                <w:sz w:val="26"/>
                <w:szCs w:val="26"/>
              </w:rPr>
            </w:pPr>
            <w:sdt>
              <w:sdtPr>
                <w:rPr>
                  <w:rFonts w:ascii="Times New Roman" w:hAnsi="Times New Roman" w:cs="Times New Roman"/>
                  <w:sz w:val="26"/>
                  <w:szCs w:val="26"/>
                </w:rPr>
                <w:tag w:val="goog_rdk_6"/>
                <w:id w:val="1874568235"/>
              </w:sdtPr>
              <w:sdtContent>
                <w:r w:rsidR="00A81D5D" w:rsidRPr="00A81D5D">
                  <w:rPr>
                    <w:rFonts w:ascii="Times New Roman" w:hAnsi="Times New Roman" w:cs="Times New Roman"/>
                    <w:sz w:val="26"/>
                    <w:szCs w:val="26"/>
                  </w:rPr>
                  <w:t>≤ 4.5</w:t>
                </w:r>
              </w:sdtContent>
            </w:sdt>
          </w:p>
        </w:tc>
        <w:tc>
          <w:tcPr>
            <w:tcW w:w="337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6621D42D" w14:textId="77777777" w:rsidR="00A81D5D" w:rsidRPr="00A81D5D" w:rsidRDefault="00A81D5D" w:rsidP="006903C0">
            <w:pPr>
              <w:jc w:val="center"/>
              <w:rPr>
                <w:rFonts w:ascii="Times New Roman" w:hAnsi="Times New Roman" w:cs="Times New Roman"/>
                <w:sz w:val="26"/>
                <w:szCs w:val="26"/>
                <w:lang w:val="vi-VN"/>
              </w:rPr>
            </w:pPr>
            <w:r w:rsidRPr="00A81D5D">
              <w:rPr>
                <w:rFonts w:ascii="Times New Roman" w:hAnsi="Times New Roman" w:cs="Times New Roman"/>
                <w:sz w:val="26"/>
                <w:szCs w:val="26"/>
                <w:lang w:val="vi-VN"/>
              </w:rPr>
              <w:t>-</w:t>
            </w:r>
          </w:p>
        </w:tc>
        <w:tc>
          <w:tcPr>
            <w:tcW w:w="226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3AD5BAE8"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Không quy đổi</w:t>
            </w:r>
          </w:p>
        </w:tc>
      </w:tr>
    </w:tbl>
    <w:p w14:paraId="3D448501" w14:textId="77777777" w:rsidR="0078411B" w:rsidRPr="00A81D5D" w:rsidRDefault="0078411B" w:rsidP="0078411B">
      <w:pPr>
        <w:spacing w:line="360" w:lineRule="auto"/>
        <w:jc w:val="center"/>
        <w:rPr>
          <w:rFonts w:ascii="Times New Roman" w:hAnsi="Times New Roman" w:cs="Times New Roman"/>
          <w:sz w:val="30"/>
          <w:szCs w:val="28"/>
        </w:rPr>
      </w:pPr>
      <w:r w:rsidRPr="00A81D5D">
        <w:rPr>
          <w:rFonts w:ascii="Times New Roman" w:hAnsi="Times New Roman" w:cs="Times New Roman"/>
          <w:sz w:val="30"/>
          <w:szCs w:val="28"/>
        </w:rPr>
        <w:lastRenderedPageBreak/>
        <w:t>……..</w:t>
      </w:r>
    </w:p>
    <w:p w14:paraId="08AF546E" w14:textId="55EBFBC3" w:rsidR="0078411B" w:rsidRPr="00A81D5D" w:rsidRDefault="0078411B" w:rsidP="0078411B">
      <w:pPr>
        <w:spacing w:before="120" w:line="312" w:lineRule="auto"/>
        <w:jc w:val="both"/>
        <w:rPr>
          <w:rFonts w:ascii="Times New Roman" w:hAnsi="Times New Roman" w:cs="Times New Roman"/>
          <w:i/>
          <w:iCs/>
          <w:sz w:val="20"/>
        </w:rPr>
      </w:pPr>
      <w:r w:rsidRPr="00A81D5D">
        <w:rPr>
          <w:rFonts w:ascii="Times New Roman" w:hAnsi="Times New Roman" w:cs="Times New Roman"/>
          <w:i/>
          <w:sz w:val="20"/>
        </w:rPr>
        <w:t>Được thành lập vào tháng 12 năm 2003, trường ĐHQT là trường đại học công lập</w:t>
      </w:r>
      <w:r w:rsidRPr="00A81D5D">
        <w:rPr>
          <w:rFonts w:ascii="Times New Roman" w:hAnsi="Times New Roman" w:cs="Times New Roman"/>
          <w:i/>
          <w:sz w:val="20"/>
          <w:lang w:val="vi-VN"/>
        </w:rPr>
        <w:t xml:space="preserve"> đầu tiên</w:t>
      </w:r>
      <w:r w:rsidRPr="00A81D5D">
        <w:rPr>
          <w:rFonts w:ascii="Times New Roman" w:hAnsi="Times New Roman" w:cs="Times New Roman"/>
          <w:i/>
          <w:sz w:val="20"/>
        </w:rPr>
        <w:t xml:space="preserve"> sử dụng tiếng Anh làm ngôn ngữ chính trong việc đào tạo giảng dạy và nghiên cứu. T</w:t>
      </w:r>
      <w:r w:rsidRPr="00A81D5D">
        <w:rPr>
          <w:rFonts w:ascii="Times New Roman" w:hAnsi="Times New Roman" w:cs="Times New Roman"/>
          <w:i/>
          <w:sz w:val="20"/>
          <w:lang w:val="vi-VN"/>
        </w:rPr>
        <w:t xml:space="preserve">rường ĐHQT có hơn </w:t>
      </w:r>
      <w:r w:rsidRPr="00A81D5D">
        <w:rPr>
          <w:rFonts w:ascii="Times New Roman" w:hAnsi="Times New Roman" w:cs="Times New Roman"/>
          <w:i/>
          <w:sz w:val="20"/>
        </w:rPr>
        <w:t>8</w:t>
      </w:r>
      <w:r w:rsidRPr="00A81D5D">
        <w:rPr>
          <w:rFonts w:ascii="Times New Roman" w:hAnsi="Times New Roman" w:cs="Times New Roman"/>
          <w:i/>
          <w:sz w:val="20"/>
          <w:lang w:val="vi-VN"/>
        </w:rPr>
        <w:t>.</w:t>
      </w:r>
      <w:r w:rsidRPr="00A81D5D">
        <w:rPr>
          <w:rFonts w:ascii="Times New Roman" w:hAnsi="Times New Roman" w:cs="Times New Roman"/>
          <w:i/>
          <w:sz w:val="20"/>
        </w:rPr>
        <w:t>8</w:t>
      </w:r>
      <w:r w:rsidRPr="00A81D5D">
        <w:rPr>
          <w:rFonts w:ascii="Times New Roman" w:hAnsi="Times New Roman" w:cs="Times New Roman"/>
          <w:i/>
          <w:sz w:val="20"/>
          <w:lang w:val="vi-VN"/>
        </w:rPr>
        <w:t xml:space="preserve">00 sinh viên và gần </w:t>
      </w:r>
      <w:r w:rsidRPr="00A81D5D">
        <w:rPr>
          <w:rFonts w:ascii="Times New Roman" w:hAnsi="Times New Roman" w:cs="Times New Roman"/>
          <w:i/>
          <w:sz w:val="20"/>
        </w:rPr>
        <w:t>6</w:t>
      </w:r>
      <w:r w:rsidRPr="00A81D5D">
        <w:rPr>
          <w:rFonts w:ascii="Times New Roman" w:hAnsi="Times New Roman" w:cs="Times New Roman"/>
          <w:i/>
          <w:sz w:val="20"/>
          <w:lang w:val="vi-VN"/>
        </w:rPr>
        <w:t xml:space="preserve">00 học viên, nghiên cứu sinh Sau đại học. Trường hiện có </w:t>
      </w:r>
      <w:r w:rsidRPr="00A81D5D">
        <w:rPr>
          <w:rFonts w:ascii="Times New Roman" w:hAnsi="Times New Roman" w:cs="Times New Roman"/>
          <w:i/>
          <w:sz w:val="20"/>
        </w:rPr>
        <w:t>2</w:t>
      </w:r>
      <w:r w:rsidR="00A81D5D" w:rsidRPr="00A81D5D">
        <w:rPr>
          <w:rFonts w:ascii="Times New Roman" w:hAnsi="Times New Roman" w:cs="Times New Roman"/>
          <w:i/>
          <w:sz w:val="20"/>
          <w:lang w:val="vi-VN"/>
        </w:rPr>
        <w:t>3</w:t>
      </w:r>
      <w:r w:rsidRPr="00A81D5D">
        <w:rPr>
          <w:rFonts w:ascii="Times New Roman" w:hAnsi="Times New Roman" w:cs="Times New Roman"/>
          <w:i/>
          <w:sz w:val="20"/>
          <w:lang w:val="vi-VN"/>
        </w:rPr>
        <w:t xml:space="preserve"> chương trình đào tạo bậc Đại học, </w:t>
      </w:r>
      <w:r w:rsidR="00A81D5D" w:rsidRPr="00A81D5D">
        <w:rPr>
          <w:rFonts w:ascii="Times New Roman" w:hAnsi="Times New Roman" w:cs="Times New Roman"/>
          <w:i/>
          <w:sz w:val="20"/>
          <w:lang w:val="vi-VN"/>
        </w:rPr>
        <w:t>12</w:t>
      </w:r>
      <w:r w:rsidRPr="00A81D5D">
        <w:rPr>
          <w:rFonts w:ascii="Times New Roman" w:hAnsi="Times New Roman" w:cs="Times New Roman"/>
          <w:i/>
          <w:sz w:val="20"/>
          <w:lang w:val="vi-VN"/>
        </w:rPr>
        <w:t xml:space="preserve"> chương trình bậc Thạc sĩ và 0</w:t>
      </w:r>
      <w:r w:rsidR="00A81D5D" w:rsidRPr="00A81D5D">
        <w:rPr>
          <w:rFonts w:ascii="Times New Roman" w:hAnsi="Times New Roman" w:cs="Times New Roman"/>
          <w:i/>
          <w:sz w:val="20"/>
          <w:lang w:val="vi-VN"/>
        </w:rPr>
        <w:t>5</w:t>
      </w:r>
      <w:r w:rsidRPr="00A81D5D">
        <w:rPr>
          <w:rFonts w:ascii="Times New Roman" w:hAnsi="Times New Roman" w:cs="Times New Roman"/>
          <w:i/>
          <w:sz w:val="20"/>
          <w:lang w:val="vi-VN"/>
        </w:rPr>
        <w:t xml:space="preserve"> chương trình bậc Tiến sĩ. </w:t>
      </w:r>
      <w:r w:rsidRPr="00A81D5D">
        <w:rPr>
          <w:rFonts w:ascii="Times New Roman" w:hAnsi="Times New Roman" w:cs="Times New Roman"/>
          <w:i/>
          <w:iCs/>
          <w:sz w:val="20"/>
        </w:rPr>
        <w:t xml:space="preserve">Sau </w:t>
      </w:r>
      <w:r w:rsidR="00A81D5D" w:rsidRPr="00A81D5D">
        <w:rPr>
          <w:rFonts w:ascii="Times New Roman" w:hAnsi="Times New Roman" w:cs="Times New Roman"/>
          <w:i/>
          <w:iCs/>
          <w:sz w:val="20"/>
          <w:lang w:val="vi-VN"/>
        </w:rPr>
        <w:t>20</w:t>
      </w:r>
      <w:r w:rsidRPr="00A81D5D">
        <w:rPr>
          <w:rFonts w:ascii="Times New Roman" w:hAnsi="Times New Roman" w:cs="Times New Roman"/>
          <w:i/>
          <w:iCs/>
          <w:sz w:val="20"/>
          <w:lang w:val="vi-VN"/>
        </w:rPr>
        <w:t xml:space="preserve"> năm hình thành và phát triển, trường ĐHQT </w:t>
      </w:r>
      <w:r w:rsidRPr="00A81D5D">
        <w:rPr>
          <w:rFonts w:ascii="Times New Roman" w:hAnsi="Times New Roman" w:cs="Times New Roman"/>
          <w:i/>
          <w:iCs/>
          <w:sz w:val="20"/>
        </w:rPr>
        <w:t>đã trở thành một trong những trường đại học công lập có uy tín trong hệ thống giáo dục đại học Việt Nam</w:t>
      </w:r>
      <w:r w:rsidRPr="00A81D5D">
        <w:rPr>
          <w:rFonts w:ascii="Times New Roman" w:hAnsi="Times New Roman" w:cs="Times New Roman"/>
          <w:i/>
          <w:iCs/>
          <w:sz w:val="20"/>
          <w:lang w:val="vi-VN"/>
        </w:rPr>
        <w:t xml:space="preserve"> với </w:t>
      </w:r>
      <w:r w:rsidRPr="00A81D5D">
        <w:rPr>
          <w:rFonts w:ascii="Times New Roman" w:hAnsi="Times New Roman" w:cs="Times New Roman"/>
          <w:i/>
          <w:iCs/>
          <w:sz w:val="20"/>
        </w:rPr>
        <w:t>1</w:t>
      </w:r>
      <w:r w:rsidR="00A81D5D" w:rsidRPr="00A81D5D">
        <w:rPr>
          <w:rFonts w:ascii="Times New Roman" w:hAnsi="Times New Roman" w:cs="Times New Roman"/>
          <w:i/>
          <w:iCs/>
          <w:sz w:val="20"/>
          <w:lang w:val="vi-VN"/>
        </w:rPr>
        <w:t>4</w:t>
      </w:r>
      <w:r w:rsidRPr="00A81D5D">
        <w:rPr>
          <w:rFonts w:ascii="Times New Roman" w:hAnsi="Times New Roman" w:cs="Times New Roman"/>
          <w:i/>
          <w:iCs/>
          <w:sz w:val="20"/>
        </w:rPr>
        <w:t xml:space="preserve"> chương trình đào tạo đạt chuẩn đánh giá của Mạng lưới các trường Đại học Đông Nam Á (AUN-QA)</w:t>
      </w:r>
      <w:r w:rsidR="00A81D5D" w:rsidRPr="00A81D5D">
        <w:rPr>
          <w:rFonts w:ascii="Times New Roman" w:hAnsi="Times New Roman" w:cs="Times New Roman"/>
          <w:i/>
          <w:iCs/>
          <w:sz w:val="20"/>
          <w:lang w:val="vi-VN"/>
        </w:rPr>
        <w:t xml:space="preserve">, </w:t>
      </w:r>
      <w:r w:rsidRPr="00A81D5D">
        <w:rPr>
          <w:rFonts w:ascii="Times New Roman" w:hAnsi="Times New Roman" w:cs="Times New Roman"/>
          <w:i/>
          <w:iCs/>
          <w:sz w:val="20"/>
        </w:rPr>
        <w:t xml:space="preserve">02 chương trình đào tạo đạt chuẩn kiểm định ABET </w:t>
      </w:r>
      <w:r w:rsidRPr="00A81D5D">
        <w:rPr>
          <w:rFonts w:ascii="Times New Roman" w:eastAsia="Times New Roman,Bold" w:hAnsi="Times New Roman" w:cs="Times New Roman"/>
          <w:i/>
          <w:iCs/>
          <w:sz w:val="20"/>
        </w:rPr>
        <w:t>(</w:t>
      </w:r>
      <w:r w:rsidRPr="00A81D5D">
        <w:rPr>
          <w:rFonts w:ascii="Times New Roman" w:hAnsi="Times New Roman" w:cs="Times New Roman"/>
          <w:i/>
          <w:iCs/>
          <w:sz w:val="20"/>
          <w:lang w:val="vi-VN"/>
        </w:rPr>
        <w:t>Accreditation Board for Engineering and Technology - Tổ chức Kiểm định các chương trình Đào tạo Kỹ thuật – Công nghệ Hoa Kỳ)</w:t>
      </w:r>
      <w:r w:rsidR="00A81D5D" w:rsidRPr="00A81D5D">
        <w:rPr>
          <w:rFonts w:ascii="Times New Roman" w:hAnsi="Times New Roman" w:cs="Times New Roman"/>
          <w:i/>
          <w:iCs/>
          <w:sz w:val="20"/>
          <w:lang w:val="vi-VN"/>
        </w:rPr>
        <w:t>, và 04 chương trình kiểm định ASIIN.</w:t>
      </w:r>
      <w:r w:rsidRPr="00A81D5D">
        <w:rPr>
          <w:rFonts w:ascii="Times New Roman" w:hAnsi="Times New Roman" w:cs="Times New Roman"/>
          <w:i/>
          <w:iCs/>
          <w:sz w:val="20"/>
        </w:rPr>
        <w:t xml:space="preserve"> Trường ĐHQT là cơ sở giáo dục đạt chất lượng kiểm định của Bộ Giáo dục và Đào tạo (MOET - 2016). Đặc biệt, năm 2018, trường ĐHQT là trường đại học thứ 7 đạt chuẩn đánh giá cấp cơ sở giáo dục của AUN-QA (trong tổng số hơn 7000 trường đại học của khu vực Đông Nam Á.)</w:t>
      </w:r>
    </w:p>
    <w:p w14:paraId="4946A400" w14:textId="77777777" w:rsidR="0078411B" w:rsidRPr="00A81D5D" w:rsidRDefault="0078411B" w:rsidP="0078411B">
      <w:pPr>
        <w:tabs>
          <w:tab w:val="left" w:pos="8460"/>
        </w:tabs>
        <w:spacing w:before="120" w:line="312" w:lineRule="auto"/>
        <w:jc w:val="center"/>
        <w:rPr>
          <w:rFonts w:ascii="Times New Roman" w:hAnsi="Times New Roman" w:cs="Times New Roman"/>
          <w:i/>
          <w:sz w:val="24"/>
          <w:lang w:val="vi-VN"/>
        </w:rPr>
      </w:pPr>
      <w:r w:rsidRPr="00A81D5D">
        <w:rPr>
          <w:rFonts w:ascii="Times New Roman" w:hAnsi="Times New Roman" w:cs="Times New Roman"/>
          <w:i/>
          <w:sz w:val="24"/>
          <w:lang w:val="vi-VN"/>
        </w:rPr>
        <w:t>..........</w:t>
      </w:r>
    </w:p>
    <w:p w14:paraId="7A5ABA7C" w14:textId="77777777" w:rsidR="00CD50F3" w:rsidRPr="00A81D5D" w:rsidRDefault="00CD50F3">
      <w:pPr>
        <w:rPr>
          <w:rFonts w:ascii="Times New Roman" w:hAnsi="Times New Roman" w:cs="Times New Roman"/>
        </w:rPr>
      </w:pPr>
    </w:p>
    <w:sectPr w:rsidR="00CD50F3" w:rsidRPr="00A81D5D" w:rsidSect="00342BAE">
      <w:footerReference w:type="default" r:id="rId7"/>
      <w:pgSz w:w="11906" w:h="16838" w:code="9"/>
      <w:pgMar w:top="720" w:right="851" w:bottom="900" w:left="1418"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DF44" w14:textId="77777777" w:rsidR="003E7757" w:rsidRDefault="003E7757">
      <w:pPr>
        <w:spacing w:after="0" w:line="240" w:lineRule="auto"/>
      </w:pPr>
      <w:r>
        <w:separator/>
      </w:r>
    </w:p>
  </w:endnote>
  <w:endnote w:type="continuationSeparator" w:id="0">
    <w:p w14:paraId="73F3316B" w14:textId="77777777" w:rsidR="003E7757" w:rsidRDefault="003E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MS Mincho"/>
    <w:panose1 w:val="0000080000000002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312713"/>
      <w:docPartObj>
        <w:docPartGallery w:val="Page Numbers (Bottom of Page)"/>
        <w:docPartUnique/>
      </w:docPartObj>
    </w:sdtPr>
    <w:sdtEndPr>
      <w:rPr>
        <w:noProof/>
      </w:rPr>
    </w:sdtEndPr>
    <w:sdtContent>
      <w:p w14:paraId="55C0BFCC" w14:textId="77777777" w:rsidR="00000000" w:rsidRDefault="00A81D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8AD76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520BD" w14:textId="77777777" w:rsidR="003E7757" w:rsidRDefault="003E7757">
      <w:pPr>
        <w:spacing w:after="0" w:line="240" w:lineRule="auto"/>
      </w:pPr>
      <w:r>
        <w:separator/>
      </w:r>
    </w:p>
  </w:footnote>
  <w:footnote w:type="continuationSeparator" w:id="0">
    <w:p w14:paraId="077B561D" w14:textId="77777777" w:rsidR="003E7757" w:rsidRDefault="003E77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1B"/>
    <w:rsid w:val="003E7757"/>
    <w:rsid w:val="0078411B"/>
    <w:rsid w:val="00A81D5D"/>
    <w:rsid w:val="00CD50F3"/>
    <w:rsid w:val="00D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082D57"/>
  <w15:chartTrackingRefBased/>
  <w15:docId w15:val="{A21DFBE7-99DA-FB45-94B0-E4332D7E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4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11B"/>
    <w:rPr>
      <w:sz w:val="22"/>
      <w:szCs w:val="22"/>
    </w:rPr>
  </w:style>
  <w:style w:type="paragraph" w:styleId="NormalWeb">
    <w:name w:val="Normal (Web)"/>
    <w:basedOn w:val="Normal"/>
    <w:uiPriority w:val="99"/>
    <w:unhideWhenUsed/>
    <w:rsid w:val="007841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1722</Words>
  <Characters>9821</Characters>
  <Application>Microsoft Office Word</Application>
  <DocSecurity>0</DocSecurity>
  <Lines>81</Lines>
  <Paragraphs>23</Paragraphs>
  <ScaleCrop>false</ScaleCrop>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2024-03-01T01:31:00Z</dcterms:created>
  <dcterms:modified xsi:type="dcterms:W3CDTF">2024-03-01T02:30:00Z</dcterms:modified>
</cp:coreProperties>
</file>