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115" w:rsidRDefault="00C80115" w:rsidP="00C80115">
      <w:pPr>
        <w:pStyle w:val="NormalWeb"/>
        <w:shd w:val="clear" w:color="auto" w:fill="FFFFFF"/>
        <w:spacing w:before="0" w:beforeAutospacing="0" w:after="0" w:afterAutospacing="0"/>
        <w:jc w:val="both"/>
        <w:rPr>
          <w:rFonts w:ascii="Helvetica Neue" w:hAnsi="Helvetica Neue"/>
          <w:b/>
          <w:bCs/>
          <w:color w:val="000000"/>
          <w:sz w:val="23"/>
          <w:szCs w:val="23"/>
          <w:lang w:val="vi-VN"/>
        </w:rPr>
      </w:pPr>
      <w:r>
        <w:rPr>
          <w:rFonts w:ascii="Helvetica Neue" w:hAnsi="Helvetica Neue"/>
          <w:b/>
          <w:bCs/>
          <w:color w:val="000000"/>
          <w:sz w:val="23"/>
          <w:szCs w:val="23"/>
          <w:lang w:val="vi-VN"/>
        </w:rPr>
        <w:t>5 phương thức tuyển sinh của Trường ĐH Việt Đức</w:t>
      </w:r>
    </w:p>
    <w:p w:rsidR="00C80115" w:rsidRPr="00C80115" w:rsidRDefault="00C80115" w:rsidP="00C80115">
      <w:pPr>
        <w:pStyle w:val="NormalWeb"/>
        <w:shd w:val="clear" w:color="auto" w:fill="FFFFFF"/>
        <w:spacing w:before="0" w:beforeAutospacing="0" w:after="0" w:afterAutospacing="0"/>
        <w:jc w:val="both"/>
        <w:rPr>
          <w:rFonts w:ascii="Helvetica Neue" w:hAnsi="Helvetica Neue"/>
          <w:b/>
          <w:bCs/>
          <w:color w:val="000000"/>
          <w:sz w:val="23"/>
          <w:szCs w:val="23"/>
          <w:lang w:val="vi-VN"/>
        </w:rPr>
      </w:pPr>
    </w:p>
    <w:p w:rsidR="00C80115" w:rsidRPr="00C80115" w:rsidRDefault="00C80115" w:rsidP="00C80115">
      <w:pPr>
        <w:pStyle w:val="NormalWeb"/>
        <w:shd w:val="clear" w:color="auto" w:fill="FFFFFF"/>
        <w:spacing w:before="0" w:beforeAutospacing="0" w:after="0" w:afterAutospacing="0"/>
        <w:jc w:val="both"/>
        <w:rPr>
          <w:rFonts w:ascii="Helvetica Neue" w:hAnsi="Helvetica Neue"/>
          <w:b/>
          <w:bCs/>
          <w:i/>
          <w:iCs/>
          <w:color w:val="000000"/>
          <w:sz w:val="23"/>
          <w:szCs w:val="23"/>
          <w:lang w:val="vi-VN"/>
        </w:rPr>
      </w:pPr>
      <w:r>
        <w:rPr>
          <w:rFonts w:ascii="Helvetica Neue" w:hAnsi="Helvetica Neue"/>
          <w:b/>
          <w:bCs/>
          <w:i/>
          <w:iCs/>
          <w:color w:val="000000"/>
          <w:sz w:val="23"/>
          <w:szCs w:val="23"/>
          <w:lang w:val="vi-VN"/>
        </w:rPr>
        <w:t xml:space="preserve">Phương thức 1 </w:t>
      </w:r>
      <w:r w:rsidRPr="00C80115">
        <w:rPr>
          <w:rFonts w:ascii="Helvetica Neue" w:hAnsi="Helvetica Neue"/>
          <w:color w:val="000000"/>
          <w:sz w:val="23"/>
          <w:szCs w:val="23"/>
          <w:lang w:val="vi-VN"/>
        </w:rPr>
        <w:t>xét tuyển</w:t>
      </w:r>
      <w:r>
        <w:rPr>
          <w:rFonts w:ascii="Helvetica Neue" w:hAnsi="Helvetica Neue"/>
          <w:b/>
          <w:bCs/>
          <w:i/>
          <w:iCs/>
          <w:color w:val="000000"/>
          <w:sz w:val="23"/>
          <w:szCs w:val="23"/>
          <w:lang w:val="vi-VN"/>
        </w:rPr>
        <w:t xml:space="preserve"> </w:t>
      </w:r>
      <w:r>
        <w:rPr>
          <w:rFonts w:ascii="Helvetica Neue" w:hAnsi="Helvetica Neue"/>
          <w:color w:val="000000"/>
          <w:sz w:val="23"/>
          <w:szCs w:val="23"/>
          <w:shd w:val="clear" w:color="auto" w:fill="FFFFFF"/>
        </w:rPr>
        <w:t>dựa trên kỳ thi riêng TestAS do nhà trường tổ chức</w:t>
      </w:r>
    </w:p>
    <w:p w:rsidR="00C80115" w:rsidRDefault="00C80115" w:rsidP="00C80115">
      <w:pPr>
        <w:pStyle w:val="NormalWeb"/>
        <w:shd w:val="clear" w:color="auto" w:fill="FFFFFF"/>
        <w:spacing w:before="0" w:beforeAutospacing="0" w:after="0" w:afterAutospacing="0"/>
        <w:jc w:val="both"/>
        <w:rPr>
          <w:rFonts w:ascii="Helvetica Neue" w:hAnsi="Helvetica Neue"/>
          <w:b/>
          <w:bCs/>
          <w:i/>
          <w:iCs/>
          <w:color w:val="000000"/>
          <w:sz w:val="23"/>
          <w:szCs w:val="23"/>
        </w:rPr>
      </w:pPr>
    </w:p>
    <w:p w:rsidR="00C80115" w:rsidRDefault="00C80115" w:rsidP="00C80115">
      <w:pPr>
        <w:pStyle w:val="NormalWeb"/>
        <w:shd w:val="clear" w:color="auto" w:fill="FFFFFF"/>
        <w:spacing w:before="0" w:beforeAutospacing="0" w:after="0" w:afterAutospacing="0"/>
        <w:jc w:val="both"/>
        <w:rPr>
          <w:rFonts w:ascii="Helvetica Neue" w:hAnsi="Helvetica Neue"/>
          <w:color w:val="000000"/>
          <w:sz w:val="23"/>
          <w:szCs w:val="23"/>
        </w:rPr>
      </w:pPr>
      <w:r>
        <w:rPr>
          <w:rFonts w:ascii="Helvetica Neue" w:hAnsi="Helvetica Neue"/>
          <w:b/>
          <w:bCs/>
          <w:i/>
          <w:iCs/>
          <w:color w:val="000000"/>
          <w:sz w:val="23"/>
          <w:szCs w:val="23"/>
        </w:rPr>
        <w:t>Phương thức 2</w:t>
      </w:r>
      <w:r>
        <w:rPr>
          <w:rFonts w:ascii="Helvetica Neue" w:hAnsi="Helvetica Neue"/>
          <w:b/>
          <w:bCs/>
          <w:color w:val="000000"/>
          <w:sz w:val="23"/>
          <w:szCs w:val="23"/>
        </w:rPr>
        <w:t> </w:t>
      </w:r>
      <w:r>
        <w:rPr>
          <w:rFonts w:ascii="Helvetica Neue" w:hAnsi="Helvetica Neue"/>
          <w:color w:val="000000"/>
          <w:sz w:val="23"/>
          <w:szCs w:val="23"/>
        </w:rPr>
        <w:t>(xét học bạ THPT): xét tuyển dựa trên kết quả học tập bậc THPT đối với các thí sinh sẽ tốt nghiệp các trường THPT tại Việt Nam trong năm tuyển sinh. Dự kiến xét tuyển theo năm môn gồm ba môn bắt buộc toán, tiếng Anh, văn và hai môn tự chọn (vật lý, hóa học, sinh học, tin học, lịch sử, địa lý). Dự kiến, thí sinh đạt ILETS 6.0 và điểm trung bình năm môn đạt 8,5 sẽ được xét tuyển thẳng.</w:t>
      </w:r>
    </w:p>
    <w:p w:rsidR="00C80115" w:rsidRDefault="00C80115" w:rsidP="00C80115">
      <w:pPr>
        <w:pStyle w:val="NormalWeb"/>
        <w:shd w:val="clear" w:color="auto" w:fill="FFFFFF"/>
        <w:spacing w:before="0" w:beforeAutospacing="0" w:after="0" w:afterAutospacing="0"/>
        <w:jc w:val="both"/>
        <w:rPr>
          <w:rFonts w:ascii="Helvetica Neue" w:hAnsi="Helvetica Neue"/>
          <w:color w:val="000000"/>
          <w:sz w:val="23"/>
          <w:szCs w:val="23"/>
        </w:rPr>
      </w:pPr>
      <w:r>
        <w:rPr>
          <w:rFonts w:ascii="Helvetica Neue" w:hAnsi="Helvetica Neue"/>
          <w:b/>
          <w:bCs/>
          <w:i/>
          <w:iCs/>
          <w:color w:val="000000"/>
          <w:sz w:val="23"/>
          <w:szCs w:val="23"/>
        </w:rPr>
        <w:t>Phương thức 3</w:t>
      </w:r>
      <w:r>
        <w:rPr>
          <w:rFonts w:ascii="Helvetica Neue" w:hAnsi="Helvetica Neue"/>
          <w:b/>
          <w:bCs/>
          <w:color w:val="000000"/>
          <w:sz w:val="23"/>
          <w:szCs w:val="23"/>
        </w:rPr>
        <w:t> </w:t>
      </w:r>
      <w:r>
        <w:rPr>
          <w:rFonts w:ascii="Helvetica Neue" w:hAnsi="Helvetica Neue"/>
          <w:color w:val="000000"/>
          <w:sz w:val="23"/>
          <w:szCs w:val="23"/>
        </w:rPr>
        <w:t>(tuyển thẳng): xét tuyển thẳng đối với thí sinh có thành tích học tập xuất sắc, gồm thí sinh đạt giải các cuộc thi học sinh giỏi bậc THPT cấp tỉnh/quốc gia hoặc tham gia trong các cuộc thi học sinh giỏi quốc tế.</w:t>
      </w:r>
    </w:p>
    <w:p w:rsidR="00C80115" w:rsidRDefault="00C80115" w:rsidP="00C80115">
      <w:pPr>
        <w:pStyle w:val="NormalWeb"/>
        <w:shd w:val="clear" w:color="auto" w:fill="FFFFFF"/>
        <w:spacing w:before="0" w:beforeAutospacing="0" w:after="0" w:afterAutospacing="0"/>
        <w:jc w:val="both"/>
        <w:rPr>
          <w:rFonts w:ascii="Helvetica Neue" w:hAnsi="Helvetica Neue"/>
          <w:color w:val="000000"/>
          <w:sz w:val="23"/>
          <w:szCs w:val="23"/>
        </w:rPr>
      </w:pPr>
      <w:r>
        <w:rPr>
          <w:rFonts w:ascii="Helvetica Neue" w:hAnsi="Helvetica Neue"/>
          <w:b/>
          <w:bCs/>
          <w:i/>
          <w:iCs/>
          <w:color w:val="000000"/>
          <w:sz w:val="23"/>
          <w:szCs w:val="23"/>
        </w:rPr>
        <w:t>Phương thức 4</w:t>
      </w:r>
      <w:r>
        <w:rPr>
          <w:rFonts w:ascii="Helvetica Neue" w:hAnsi="Helvetica Neue"/>
          <w:i/>
          <w:iCs/>
          <w:color w:val="000000"/>
          <w:sz w:val="23"/>
          <w:szCs w:val="23"/>
        </w:rPr>
        <w:t> </w:t>
      </w:r>
      <w:r>
        <w:rPr>
          <w:rFonts w:ascii="Helvetica Neue" w:hAnsi="Helvetica Neue"/>
          <w:color w:val="000000"/>
          <w:sz w:val="23"/>
          <w:szCs w:val="23"/>
        </w:rPr>
        <w:t>(xét chứng chỉ THPT quốc tế): xét tuyển đối với các thí sinh có bằng/chứng chỉ tốt nghiệp THPT quốc tế (IBD, A/AS-Level/IGCSE, WACE…) hoặc chứng chỉ của các bài thi năng lực quốc tế (SAT, TestAS…).</w:t>
      </w:r>
    </w:p>
    <w:p w:rsidR="00C80115" w:rsidRDefault="00C80115" w:rsidP="00C80115">
      <w:pPr>
        <w:pStyle w:val="NormalWeb"/>
        <w:shd w:val="clear" w:color="auto" w:fill="FFFFFF"/>
        <w:spacing w:before="0" w:beforeAutospacing="0" w:after="0" w:afterAutospacing="0"/>
        <w:jc w:val="both"/>
        <w:rPr>
          <w:rFonts w:ascii="Helvetica Neue" w:hAnsi="Helvetica Neue"/>
          <w:color w:val="000000"/>
          <w:sz w:val="23"/>
          <w:szCs w:val="23"/>
        </w:rPr>
      </w:pPr>
      <w:r>
        <w:rPr>
          <w:rFonts w:ascii="Helvetica Neue" w:hAnsi="Helvetica Neue"/>
          <w:b/>
          <w:bCs/>
          <w:i/>
          <w:iCs/>
          <w:color w:val="000000"/>
          <w:sz w:val="23"/>
          <w:szCs w:val="23"/>
        </w:rPr>
        <w:t>Phương thức 5</w:t>
      </w:r>
      <w:r>
        <w:rPr>
          <w:rFonts w:ascii="Helvetica Neue" w:hAnsi="Helvetica Neue"/>
          <w:i/>
          <w:iCs/>
          <w:color w:val="000000"/>
          <w:sz w:val="23"/>
          <w:szCs w:val="23"/>
        </w:rPr>
        <w:t> </w:t>
      </w:r>
      <w:r>
        <w:rPr>
          <w:rFonts w:ascii="Helvetica Neue" w:hAnsi="Helvetica Neue"/>
          <w:color w:val="000000"/>
          <w:sz w:val="23"/>
          <w:szCs w:val="23"/>
        </w:rPr>
        <w:t>(xét kết quả tốt nghiệp THPT): xét tuyển căn cứ trên kết quả thi tốt nghiệp THPT của thí sinh.</w:t>
      </w:r>
    </w:p>
    <w:p w:rsidR="00C80115" w:rsidRDefault="00C80115"/>
    <w:sectPr w:rsidR="00C801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15"/>
    <w:rsid w:val="00C8011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D9D29FB"/>
  <w15:chartTrackingRefBased/>
  <w15:docId w15:val="{98B7E2D1-3ED5-A44A-80AB-EF8E6FF5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11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3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2022-12-20T10:59:00Z</dcterms:created>
  <dcterms:modified xsi:type="dcterms:W3CDTF">2022-12-20T11:00:00Z</dcterms:modified>
</cp:coreProperties>
</file>