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D64" w:rsidRDefault="00A04D64" w:rsidP="00A04D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val="vi-VN"/>
        </w:rPr>
      </w:pPr>
      <w:r w:rsidRPr="00A04D6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</w:rPr>
        <w:t>Điểm xét tuyển và điều kiện tiếng Anh theo các ngành và chương trình đào tạo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val="vi-VN"/>
        </w:rPr>
        <w:t xml:space="preserve">  Trường ĐH Nha Trang</w:t>
      </w:r>
    </w:p>
    <w:p w:rsidR="00A04D64" w:rsidRPr="00A04D64" w:rsidRDefault="00A04D64" w:rsidP="00A04D64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vi-VN"/>
        </w:rPr>
      </w:pPr>
    </w:p>
    <w:tbl>
      <w:tblPr>
        <w:tblW w:w="12713" w:type="dxa"/>
        <w:jc w:val="center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367"/>
        <w:gridCol w:w="3455"/>
        <w:gridCol w:w="734"/>
        <w:gridCol w:w="1192"/>
        <w:gridCol w:w="1714"/>
        <w:gridCol w:w="1714"/>
        <w:gridCol w:w="887"/>
      </w:tblGrid>
      <w:tr w:rsidR="00A04D64" w:rsidRPr="00A04D64" w:rsidTr="00A04D64">
        <w:trPr>
          <w:trHeight w:val="495"/>
          <w:tblHeader/>
          <w:jc w:val="center"/>
        </w:trPr>
        <w:tc>
          <w:tcPr>
            <w:tcW w:w="555" w:type="dxa"/>
            <w:vMerge w:val="restart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Mã ngành</w:t>
            </w:r>
          </w:p>
        </w:tc>
        <w:tc>
          <w:tcPr>
            <w:tcW w:w="3690" w:type="dxa"/>
            <w:vMerge w:val="restart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Tên ngành</w:t>
            </w:r>
          </w:p>
        </w:tc>
        <w:tc>
          <w:tcPr>
            <w:tcW w:w="7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90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Điểm xét tuyển</w:t>
            </w:r>
          </w:p>
        </w:tc>
        <w:tc>
          <w:tcPr>
            <w:tcW w:w="855" w:type="dxa"/>
            <w:vMerge w:val="restart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Điểm điều kiện tiếng Anh</w:t>
            </w:r>
          </w:p>
        </w:tc>
      </w:tr>
      <w:tr w:rsidR="00A04D64" w:rsidRPr="00A04D64" w:rsidTr="00A04D64">
        <w:trPr>
          <w:trHeight w:val="630"/>
          <w:tblHeader/>
          <w:jc w:val="center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04D64" w:rsidRPr="00A04D64" w:rsidRDefault="00A04D64" w:rsidP="00A04D64">
            <w:pPr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04D64" w:rsidRPr="00A04D64" w:rsidRDefault="00A04D64" w:rsidP="00A04D64">
            <w:pPr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04D64" w:rsidRPr="00A04D64" w:rsidRDefault="00A04D64" w:rsidP="00A04D64">
            <w:pPr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Chỉ tiêu</w:t>
            </w:r>
          </w:p>
        </w:tc>
        <w:tc>
          <w:tcPr>
            <w:tcW w:w="1140" w:type="dxa"/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Phương thức điểm thi THPT 2022</w:t>
            </w:r>
          </w:p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(Thang điểm 30)</w:t>
            </w:r>
          </w:p>
        </w:tc>
        <w:tc>
          <w:tcPr>
            <w:tcW w:w="1140" w:type="dxa"/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Phương thức điểm xét TN THPT 2022 </w:t>
            </w:r>
            <w:r w:rsidRPr="00A04D6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(Thang điểm 10)</w:t>
            </w:r>
          </w:p>
        </w:tc>
        <w:tc>
          <w:tcPr>
            <w:tcW w:w="1410" w:type="dxa"/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Phương thức điểm thi ĐGNL của ĐHQG-HCM 2022 </w:t>
            </w:r>
            <w:r w:rsidRPr="00A04D6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(Thang điểm 1200)</w:t>
            </w: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04D64" w:rsidRPr="00A04D64" w:rsidRDefault="00A04D64" w:rsidP="00A04D64">
            <w:pPr>
              <w:rPr>
                <w:rFonts w:ascii="inherit" w:eastAsia="Times New Roman" w:hAnsi="inherit" w:cs="Times New Roman"/>
                <w:b/>
                <w:bCs/>
                <w:color w:val="000000"/>
              </w:rPr>
            </w:pPr>
          </w:p>
        </w:tc>
      </w:tr>
      <w:tr w:rsidR="00A04D64" w:rsidRPr="00A04D64" w:rsidTr="00A04D64">
        <w:trPr>
          <w:trHeight w:val="600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I</w:t>
            </w:r>
          </w:p>
        </w:tc>
        <w:tc>
          <w:tcPr>
            <w:tcW w:w="48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Chương trình tiên tiến – Chất lượng cao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70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7340101 A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Quản trị kinh doanh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(Chương trình song ngữ Anh-Việt)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7.4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725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6.0</w:t>
            </w:r>
          </w:p>
        </w:tc>
      </w:tr>
      <w:tr w:rsidR="00A04D64" w:rsidRPr="00A04D64" w:rsidTr="00A04D64">
        <w:trPr>
          <w:trHeight w:val="1020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2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7340301 PHE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Kế toán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(chương trình định hướng nghề nghiệp, đào tạo song ngữ Anh-Việt)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18.0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725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5.5</w:t>
            </w:r>
          </w:p>
        </w:tc>
      </w:tr>
      <w:tr w:rsidR="00A04D64" w:rsidRPr="00A04D64" w:rsidTr="00A04D64">
        <w:trPr>
          <w:trHeight w:val="1110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3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7810201 PHE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Quản trị khách sạn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(chương trình định hướng nghề nghiệp, đào tạo song ngữ Anh-Việt)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19.0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725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6.0</w:t>
            </w:r>
          </w:p>
        </w:tc>
      </w:tr>
      <w:tr w:rsidR="00A04D64" w:rsidRPr="00A04D64" w:rsidTr="00A04D64">
        <w:trPr>
          <w:trHeight w:val="510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ind w:left="360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II</w:t>
            </w:r>
          </w:p>
        </w:tc>
        <w:tc>
          <w:tcPr>
            <w:tcW w:w="48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Chương trình chuẩn/đại trà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40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4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7620304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Khai thác thuỷ sản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(03 chuyên ngành: Khai thác thuỷ sản, Khai thác hàng hải thủy sản, Khoa học thủy sản)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5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7620305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Quản lý thuỷ sản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16.0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6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7620301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Nuôi trồng thuỷ sản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(03 chuyên ngành: Công nghệ Nuôi trồng thủy sản, Quản lý sức khỏe động vật thuỷ sản, Quản lý Nuôi trồng thủy sản; 01 Chương trình đào tạo Minh Phú - NTU)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7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7540105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Công nghệ chế biến thuỷ sản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 xml:space="preserve">(02 chuyên ngành: Công nghệ chế biến thủy sản, Công 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lastRenderedPageBreak/>
              <w:t>nghệ sau thu hoạch; 01 Chương trình đào tạo Minh Phú - NTU)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lastRenderedPageBreak/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8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7540101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Công nghệ thực phẩm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(02 chuyên ngành: Công nghệ thực phẩm, Đảm bảo chất lượng và an toàn thực phẩm)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16.0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4.0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9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7520301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hoá học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0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7420201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Công nghệ sinh học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1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7520320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môi trường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(02 chuyên ngành: Kỹ thuật môi trường, Quản lý môi trường và an toàn vệ sinh lao động)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2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7510202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Công nghệ chế tạo máy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3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7520114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cơ điện tử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4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7520115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nhiệt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(03 chuyên ngành: Kỹ thuật nhiệt lạnh, Máy lạnh, điều hòa không khí và thông gió, Máy lạnh và thiết bị nhiệt thực phẩm)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5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7520116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cơ khí động lực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6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7520122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tàu thủy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16.0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7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7520201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điện (02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chuyên ngành: Kỹ thuật điện, điện tử;</w:t>
            </w:r>
            <w:r w:rsidRPr="00A04D64">
              <w:rPr>
                <w:rFonts w:ascii="inherit" w:eastAsia="Times New Roman" w:hAnsi="inherit" w:cs="Times New Roman"/>
              </w:rPr>
              <w:t>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Kỹ thuật điều khiển và tự động hóa </w:t>
            </w:r>
            <w:r w:rsidRPr="00A04D64">
              <w:rPr>
                <w:rFonts w:ascii="inherit" w:eastAsia="Times New Roman" w:hAnsi="inherit" w:cs="Times New Roman"/>
              </w:rPr>
              <w:t>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8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7580201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Kỹ thuật xây dựng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 xml:space="preserve">(03 chuyên ngành: Kỹ thuật xây 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lastRenderedPageBreak/>
              <w:t>dựng</w:t>
            </w:r>
            <w:r w:rsidRPr="00A04D64">
              <w:rPr>
                <w:rFonts w:ascii="inherit" w:eastAsia="Times New Roman" w:hAnsi="inherit" w:cs="Times New Roman"/>
              </w:rPr>
              <w:t>,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Quản lý xây dựng,</w:t>
            </w:r>
            <w:r w:rsidRPr="00A04D64">
              <w:rPr>
                <w:rFonts w:ascii="inherit" w:eastAsia="Times New Roman" w:hAnsi="inherit" w:cs="Times New Roman"/>
              </w:rPr>
              <w:t>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Kỹ thuật xây dựng công trình giao thông)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lastRenderedPageBreak/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15.5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5.7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19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7340405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Hệ thống thông tin quản lý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17.0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6.3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4.5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20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7810103P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Quản trị dịch vụ du lịch và lữ hành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(Chương trình song ngữ Pháp-Việt)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16.0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21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7340101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Quản trị kinh doanh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20.0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7.4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725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5.0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22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7340121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Kinh doanh thương mại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19.0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700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5.0</w:t>
            </w:r>
          </w:p>
        </w:tc>
      </w:tr>
      <w:tr w:rsidR="00A04D64" w:rsidRPr="00A04D64" w:rsidTr="00A04D64">
        <w:trPr>
          <w:trHeight w:val="31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23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7380101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Luật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(02 chuyên ngành: Luật, Luật kinh tế)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19.0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7.0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725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4.5</w:t>
            </w:r>
          </w:p>
        </w:tc>
      </w:tr>
      <w:tr w:rsidR="00A04D64" w:rsidRPr="00A04D64" w:rsidTr="00A04D64">
        <w:trPr>
          <w:trHeight w:val="375"/>
          <w:jc w:val="center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numPr>
                <w:ilvl w:val="0"/>
                <w:numId w:val="24"/>
              </w:numPr>
              <w:spacing w:after="45"/>
              <w:ind w:left="129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4D6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7310101</w:t>
            </w:r>
          </w:p>
        </w:tc>
        <w:tc>
          <w:tcPr>
            <w:tcW w:w="3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Kinh tế </w:t>
            </w:r>
            <w:r w:rsidRPr="00A04D64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</w:rPr>
              <w:t>(02 chuyên ngành: Kinh tế thủy sản, Quản lý kinh tế)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17.0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6.3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650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4D64" w:rsidRPr="00A04D64" w:rsidRDefault="00A04D64" w:rsidP="00A04D64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</w:rPr>
            </w:pPr>
            <w:r w:rsidRPr="00A04D64">
              <w:rPr>
                <w:rFonts w:ascii="inherit" w:eastAsia="Times New Roman" w:hAnsi="inherit" w:cs="Times New Roman"/>
              </w:rPr>
              <w:t>4.5</w:t>
            </w:r>
          </w:p>
        </w:tc>
      </w:tr>
    </w:tbl>
    <w:p w:rsidR="00A04D64" w:rsidRPr="00A04D64" w:rsidRDefault="00A04D64" w:rsidP="00A04D64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04D64" w:rsidRPr="00A04D64" w:rsidRDefault="00A04D64" w:rsidP="00A04D64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Ghi chú</w:t>
      </w:r>
      <w:r w:rsidRPr="00A04D64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</w:rPr>
        <w:t>:</w:t>
      </w:r>
    </w:p>
    <w:p w:rsidR="00A04D64" w:rsidRPr="00A04D64" w:rsidRDefault="00A04D64" w:rsidP="00A04D64">
      <w:pPr>
        <w:numPr>
          <w:ilvl w:val="0"/>
          <w:numId w:val="25"/>
        </w:numPr>
        <w:shd w:val="clear" w:color="auto" w:fill="FFFFFF"/>
        <w:spacing w:after="45"/>
        <w:ind w:left="102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Arial" w:eastAsia="Times New Roman" w:hAnsi="Arial" w:cs="Arial"/>
          <w:color w:val="333333"/>
          <w:sz w:val="23"/>
          <w:szCs w:val="23"/>
        </w:rPr>
        <w:t>Điểm điều kiện tiếng Anh là điểm thi tốt nghiệp THPT năm 2022.</w:t>
      </w:r>
    </w:p>
    <w:p w:rsidR="00A04D64" w:rsidRPr="00A04D64" w:rsidRDefault="00A04D64" w:rsidP="00A04D64">
      <w:pPr>
        <w:numPr>
          <w:ilvl w:val="0"/>
          <w:numId w:val="25"/>
        </w:numPr>
        <w:shd w:val="clear" w:color="auto" w:fill="FFFFFF"/>
        <w:spacing w:after="45"/>
        <w:ind w:left="102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Arial" w:eastAsia="Times New Roman" w:hAnsi="Arial" w:cs="Arial"/>
          <w:color w:val="333333"/>
          <w:sz w:val="23"/>
          <w:szCs w:val="23"/>
        </w:rPr>
        <w:t>Điểm xét tuyển áp dụng như nhau cho tất cả tổ hợp xét tuyển (đối với phương thức Điểm thi THPT) cho mỗi ngành, chương trình đào tạo.</w:t>
      </w:r>
    </w:p>
    <w:p w:rsidR="00A04D64" w:rsidRPr="00A04D64" w:rsidRDefault="00A04D64" w:rsidP="00A04D64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04D64" w:rsidRPr="00A04D64" w:rsidRDefault="00A04D64" w:rsidP="00A04D64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</w:rPr>
        <w:t>2. Tổ chức đăng ký xét tuyển</w:t>
      </w:r>
    </w:p>
    <w:p w:rsidR="00A04D64" w:rsidRPr="00A04D64" w:rsidRDefault="00A04D64" w:rsidP="00A04D64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a) Thời gian đăng ký: </w:t>
      </w:r>
      <w:r w:rsidRPr="00A04D64">
        <w:rPr>
          <w:rFonts w:ascii="Arial" w:eastAsia="Times New Roman" w:hAnsi="Arial" w:cs="Arial"/>
          <w:color w:val="333333"/>
          <w:sz w:val="23"/>
          <w:szCs w:val="23"/>
        </w:rPr>
        <w:t>từ </w:t>
      </w:r>
      <w:r w:rsidRPr="00A04D64"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</w:rPr>
        <w:t>17/9/2022 đến 27/9/2022</w:t>
      </w:r>
    </w:p>
    <w:p w:rsidR="00A04D64" w:rsidRPr="00A04D64" w:rsidRDefault="00A04D64" w:rsidP="00A04D64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b) Cách thức nộp hồ sơ:</w:t>
      </w:r>
      <w:r w:rsidRPr="00A04D64">
        <w:rPr>
          <w:rFonts w:ascii="Arial" w:eastAsia="Times New Roman" w:hAnsi="Arial" w:cs="Arial"/>
          <w:color w:val="333333"/>
          <w:sz w:val="23"/>
          <w:szCs w:val="23"/>
        </w:rPr>
        <w:t> TS đăng ký xét tuyển theo hình thức trực tuyến (online) tại Website:</w:t>
      </w:r>
    </w:p>
    <w:p w:rsidR="00A04D64" w:rsidRPr="00A04D64" w:rsidRDefault="00A04D64" w:rsidP="00A04D64">
      <w:pPr>
        <w:shd w:val="clear" w:color="auto" w:fill="FFFFFF"/>
        <w:spacing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hyperlink r:id="rId5" w:tgtFrame="_blank" w:history="1">
        <w:r w:rsidRPr="00A04D64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https://xettuyen.ntu.edu.vn/</w:t>
        </w:r>
      </w:hyperlink>
    </w:p>
    <w:p w:rsidR="00A04D64" w:rsidRPr="00A04D64" w:rsidRDefault="00A04D64" w:rsidP="00A04D64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c) Thời gian nhập học: </w:t>
      </w:r>
      <w:r w:rsidRPr="00A04D64">
        <w:rPr>
          <w:rFonts w:ascii="Arial" w:eastAsia="Times New Roman" w:hAnsi="Arial" w:cs="Arial"/>
          <w:color w:val="333333"/>
          <w:sz w:val="23"/>
          <w:szCs w:val="23"/>
        </w:rPr>
        <w:t xml:space="preserve">30/9/2022 (trực tiếp tại </w:t>
      </w:r>
      <w:r>
        <w:rPr>
          <w:rFonts w:ascii="Arial" w:eastAsia="Times New Roman" w:hAnsi="Arial" w:cs="Arial"/>
          <w:color w:val="333333"/>
          <w:sz w:val="23"/>
          <w:szCs w:val="23"/>
        </w:rPr>
        <w:t>t</w:t>
      </w:r>
      <w:r w:rsidRPr="00A04D64">
        <w:rPr>
          <w:rFonts w:ascii="Arial" w:eastAsia="Times New Roman" w:hAnsi="Arial" w:cs="Arial"/>
          <w:color w:val="333333"/>
          <w:sz w:val="23"/>
          <w:szCs w:val="23"/>
        </w:rPr>
        <w:t>rường)</w:t>
      </w:r>
    </w:p>
    <w:p w:rsidR="00A04D64" w:rsidRPr="00A04D64" w:rsidRDefault="00A04D64" w:rsidP="00A04D64">
      <w:pPr>
        <w:shd w:val="clear" w:color="auto" w:fill="FFFFFF"/>
        <w:spacing w:after="150" w:line="300" w:lineRule="atLeast"/>
        <w:ind w:left="425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04D64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04D64" w:rsidRDefault="00A04D64"/>
    <w:sectPr w:rsidR="00A04D64" w:rsidSect="00A04D6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23B"/>
    <w:multiLevelType w:val="multilevel"/>
    <w:tmpl w:val="1C2E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62EAF"/>
    <w:multiLevelType w:val="multilevel"/>
    <w:tmpl w:val="5CF2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A4738"/>
    <w:multiLevelType w:val="multilevel"/>
    <w:tmpl w:val="EFF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D88"/>
    <w:multiLevelType w:val="multilevel"/>
    <w:tmpl w:val="8DE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974FF"/>
    <w:multiLevelType w:val="multilevel"/>
    <w:tmpl w:val="6CF0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E3347"/>
    <w:multiLevelType w:val="multilevel"/>
    <w:tmpl w:val="EFEE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5120F"/>
    <w:multiLevelType w:val="multilevel"/>
    <w:tmpl w:val="0908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05244"/>
    <w:multiLevelType w:val="multilevel"/>
    <w:tmpl w:val="9F5A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E68D7"/>
    <w:multiLevelType w:val="multilevel"/>
    <w:tmpl w:val="7C96E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C7E34"/>
    <w:multiLevelType w:val="multilevel"/>
    <w:tmpl w:val="D14C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C56AC"/>
    <w:multiLevelType w:val="multilevel"/>
    <w:tmpl w:val="ADEC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65944"/>
    <w:multiLevelType w:val="multilevel"/>
    <w:tmpl w:val="BE72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C014C"/>
    <w:multiLevelType w:val="multilevel"/>
    <w:tmpl w:val="DC5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93A7E"/>
    <w:multiLevelType w:val="multilevel"/>
    <w:tmpl w:val="7DF4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170DD"/>
    <w:multiLevelType w:val="multilevel"/>
    <w:tmpl w:val="48CA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E7807"/>
    <w:multiLevelType w:val="multilevel"/>
    <w:tmpl w:val="E964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71854"/>
    <w:multiLevelType w:val="multilevel"/>
    <w:tmpl w:val="23D4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12A81"/>
    <w:multiLevelType w:val="multilevel"/>
    <w:tmpl w:val="9BCA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95C65"/>
    <w:multiLevelType w:val="multilevel"/>
    <w:tmpl w:val="A7EC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C2AD6"/>
    <w:multiLevelType w:val="multilevel"/>
    <w:tmpl w:val="334E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26BF7"/>
    <w:multiLevelType w:val="multilevel"/>
    <w:tmpl w:val="83FC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0A3F0D"/>
    <w:multiLevelType w:val="multilevel"/>
    <w:tmpl w:val="2770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44871"/>
    <w:multiLevelType w:val="multilevel"/>
    <w:tmpl w:val="CF8E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E592F"/>
    <w:multiLevelType w:val="multilevel"/>
    <w:tmpl w:val="4404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25502C"/>
    <w:multiLevelType w:val="multilevel"/>
    <w:tmpl w:val="B858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311876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1359817348">
    <w:abstractNumId w:val="4"/>
    <w:lvlOverride w:ilvl="0">
      <w:startOverride w:val="2"/>
    </w:lvlOverride>
  </w:num>
  <w:num w:numId="3" w16cid:durableId="249000537">
    <w:abstractNumId w:val="18"/>
    <w:lvlOverride w:ilvl="0">
      <w:startOverride w:val="3"/>
    </w:lvlOverride>
  </w:num>
  <w:num w:numId="4" w16cid:durableId="1875922709">
    <w:abstractNumId w:val="1"/>
    <w:lvlOverride w:ilvl="0">
      <w:startOverride w:val="4"/>
    </w:lvlOverride>
  </w:num>
  <w:num w:numId="5" w16cid:durableId="1695420657">
    <w:abstractNumId w:val="6"/>
    <w:lvlOverride w:ilvl="0">
      <w:startOverride w:val="5"/>
    </w:lvlOverride>
  </w:num>
  <w:num w:numId="6" w16cid:durableId="1077556058">
    <w:abstractNumId w:val="0"/>
    <w:lvlOverride w:ilvl="0">
      <w:startOverride w:val="6"/>
    </w:lvlOverride>
  </w:num>
  <w:num w:numId="7" w16cid:durableId="770398680">
    <w:abstractNumId w:val="24"/>
    <w:lvlOverride w:ilvl="0">
      <w:startOverride w:val="7"/>
    </w:lvlOverride>
  </w:num>
  <w:num w:numId="8" w16cid:durableId="870269268">
    <w:abstractNumId w:val="13"/>
    <w:lvlOverride w:ilvl="0">
      <w:startOverride w:val="8"/>
    </w:lvlOverride>
  </w:num>
  <w:num w:numId="9" w16cid:durableId="1620062503">
    <w:abstractNumId w:val="21"/>
    <w:lvlOverride w:ilvl="0">
      <w:startOverride w:val="9"/>
    </w:lvlOverride>
  </w:num>
  <w:num w:numId="10" w16cid:durableId="32310650">
    <w:abstractNumId w:val="14"/>
    <w:lvlOverride w:ilvl="0">
      <w:startOverride w:val="10"/>
    </w:lvlOverride>
  </w:num>
  <w:num w:numId="11" w16cid:durableId="158618165">
    <w:abstractNumId w:val="20"/>
    <w:lvlOverride w:ilvl="0">
      <w:startOverride w:val="11"/>
    </w:lvlOverride>
  </w:num>
  <w:num w:numId="12" w16cid:durableId="1163158751">
    <w:abstractNumId w:val="19"/>
    <w:lvlOverride w:ilvl="0">
      <w:startOverride w:val="12"/>
    </w:lvlOverride>
  </w:num>
  <w:num w:numId="13" w16cid:durableId="271401683">
    <w:abstractNumId w:val="23"/>
    <w:lvlOverride w:ilvl="0">
      <w:startOverride w:val="13"/>
    </w:lvlOverride>
  </w:num>
  <w:num w:numId="14" w16cid:durableId="2091349401">
    <w:abstractNumId w:val="9"/>
    <w:lvlOverride w:ilvl="0">
      <w:startOverride w:val="14"/>
    </w:lvlOverride>
  </w:num>
  <w:num w:numId="15" w16cid:durableId="919949792">
    <w:abstractNumId w:val="2"/>
    <w:lvlOverride w:ilvl="0">
      <w:startOverride w:val="15"/>
    </w:lvlOverride>
  </w:num>
  <w:num w:numId="16" w16cid:durableId="187723399">
    <w:abstractNumId w:val="3"/>
    <w:lvlOverride w:ilvl="0">
      <w:startOverride w:val="16"/>
    </w:lvlOverride>
  </w:num>
  <w:num w:numId="17" w16cid:durableId="1470172959">
    <w:abstractNumId w:val="22"/>
    <w:lvlOverride w:ilvl="0">
      <w:startOverride w:val="17"/>
    </w:lvlOverride>
  </w:num>
  <w:num w:numId="18" w16cid:durableId="515311649">
    <w:abstractNumId w:val="16"/>
    <w:lvlOverride w:ilvl="0">
      <w:startOverride w:val="18"/>
    </w:lvlOverride>
  </w:num>
  <w:num w:numId="19" w16cid:durableId="53433460">
    <w:abstractNumId w:val="10"/>
    <w:lvlOverride w:ilvl="0">
      <w:startOverride w:val="19"/>
    </w:lvlOverride>
  </w:num>
  <w:num w:numId="20" w16cid:durableId="366490020">
    <w:abstractNumId w:val="17"/>
    <w:lvlOverride w:ilvl="0">
      <w:startOverride w:val="20"/>
    </w:lvlOverride>
  </w:num>
  <w:num w:numId="21" w16cid:durableId="595098310">
    <w:abstractNumId w:val="7"/>
    <w:lvlOverride w:ilvl="0">
      <w:startOverride w:val="21"/>
    </w:lvlOverride>
  </w:num>
  <w:num w:numId="22" w16cid:durableId="926040425">
    <w:abstractNumId w:val="15"/>
    <w:lvlOverride w:ilvl="0">
      <w:startOverride w:val="22"/>
    </w:lvlOverride>
  </w:num>
  <w:num w:numId="23" w16cid:durableId="1808358152">
    <w:abstractNumId w:val="11"/>
    <w:lvlOverride w:ilvl="0">
      <w:startOverride w:val="23"/>
    </w:lvlOverride>
  </w:num>
  <w:num w:numId="24" w16cid:durableId="1377311233">
    <w:abstractNumId w:val="12"/>
    <w:lvlOverride w:ilvl="0">
      <w:startOverride w:val="24"/>
    </w:lvlOverride>
  </w:num>
  <w:num w:numId="25" w16cid:durableId="278148327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64"/>
    <w:rsid w:val="00A0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F5D507"/>
  <w15:chartTrackingRefBased/>
  <w15:docId w15:val="{01CDA0D1-E43E-5245-9285-38B627A0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D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04D64"/>
    <w:rPr>
      <w:b/>
      <w:bCs/>
    </w:rPr>
  </w:style>
  <w:style w:type="character" w:styleId="Emphasis">
    <w:name w:val="Emphasis"/>
    <w:basedOn w:val="DefaultParagraphFont"/>
    <w:uiPriority w:val="20"/>
    <w:qFormat/>
    <w:rsid w:val="00A04D6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ettuyen.ntu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2022-09-19T06:14:00Z</dcterms:created>
  <dcterms:modified xsi:type="dcterms:W3CDTF">2022-09-19T06:15:00Z</dcterms:modified>
</cp:coreProperties>
</file>