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0"/>
        <w:gridCol w:w="7920"/>
        <w:tblGridChange w:id="0">
          <w:tblGrid>
            <w:gridCol w:w="6930"/>
            <w:gridCol w:w="79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t xml:space="preserve">BỘ GIÁO DỤC VÀ ĐÀO TẠO </w:t>
            </w:r>
          </w:p>
          <w:p w:rsidR="00000000" w:rsidDel="00000000" w:rsidP="00000000" w:rsidRDefault="00000000" w:rsidRPr="00000000" w14:paraId="00000003">
            <w:pPr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CỤC QUẢN LÝ CHẤT LƯỢNG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25400</wp:posOffset>
                      </wp:positionV>
                      <wp:extent cx="96901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1495" y="3780000"/>
                                <a:ext cx="969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25400</wp:posOffset>
                      </wp:positionV>
                      <wp:extent cx="96901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90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ind w:left="-113" w:right="-113" w:firstLine="0"/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CỘNG HOÀ XÃ HỘI CHỦ NGHĨA VIỆT NAM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right="-64"/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Độc lập - Tự do - Hạnh phúc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right="-64"/>
              <w:rPr>
                <w:rFonts w:ascii="Times New Roman" w:cs="Times New Roman" w:eastAsia="Times New Roman" w:hAnsi="Times New Roman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25400</wp:posOffset>
                      </wp:positionV>
                      <wp:extent cx="213868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76660" y="3780000"/>
                                <a:ext cx="2138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25400</wp:posOffset>
                      </wp:positionV>
                      <wp:extent cx="213868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386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ind w:right="-62"/>
              <w:rPr>
                <w:rFonts w:ascii="Times New Roman" w:cs="Times New Roman" w:eastAsia="Times New Roman" w:hAnsi="Times New Roman"/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DANH SÁCH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CÁC CƠ SỞ GIÁO DỤC ĐƯỢC CÔNG NHẬN ĐẠT TIÊU CHUẨN CHẤT LƯỢNG GIÁO DỤC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0"/>
          <w:i w:val="0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vertAlign w:val="baseline"/>
          <w:rtl w:val="0"/>
        </w:rPr>
        <w:t xml:space="preserve">(Dữ liệu cập nhật đến ngày 31/01/2021)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</wp:posOffset>
                </wp:positionV>
                <wp:extent cx="104584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23078" y="3775873"/>
                          <a:ext cx="1045845" cy="825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25400</wp:posOffset>
                </wp:positionV>
                <wp:extent cx="104584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8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THEO TIÊU CHUẨN TRONG NƯỚC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b w:val="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1. Các cơ sở giáo dục đại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32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4394"/>
        <w:gridCol w:w="1688"/>
        <w:gridCol w:w="13"/>
        <w:gridCol w:w="1056"/>
        <w:gridCol w:w="2693"/>
        <w:gridCol w:w="1701"/>
        <w:gridCol w:w="1333"/>
        <w:gridCol w:w="1546"/>
        <w:tblGridChange w:id="0">
          <w:tblGrid>
            <w:gridCol w:w="709"/>
            <w:gridCol w:w="4394"/>
            <w:gridCol w:w="1688"/>
            <w:gridCol w:w="13"/>
            <w:gridCol w:w="1056"/>
            <w:gridCol w:w="2693"/>
            <w:gridCol w:w="1701"/>
            <w:gridCol w:w="1333"/>
            <w:gridCol w:w="1546"/>
          </w:tblGrid>
        </w:tblGridChange>
      </w:tblGrid>
      <w:tr>
        <w:trPr>
          <w:trHeight w:val="440" w:hRule="atLeast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Tên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Tổ chức kiểm định CLGD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Thời điểm đánh giá ngoài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Kết quả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Nghị quyết của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Hội đồng KĐCLGD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Giấy chứng nhận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Ngày cấp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Giá trị đến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(ĐH Đà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deeaf6" w:val="clear"/>
                <w:vertAlign w:val="baseline"/>
                <w:rtl w:val="0"/>
              </w:rPr>
              <w:t xml:space="preserve">Nẵng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10/2015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23/3/2016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23/3/2021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Giao thông Vận tải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23/3/2016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23/3/2021</w:t>
            </w:r>
          </w:p>
        </w:tc>
      </w:tr>
      <w:tr>
        <w:trPr>
          <w:trHeight w:val="567" w:hRule="atLeast"/>
        </w:trPr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Khoa học XH&amp;NV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(ĐHQG HN)</w:t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12/2015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91,8%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01/NQ-HĐKĐCLGD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09/9/2016</w:t>
            </w:r>
          </w:p>
        </w:tc>
        <w:tc>
          <w:tcPr>
            <w:tcBorders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09/9/2021</w:t>
            </w:r>
          </w:p>
        </w:tc>
      </w:tr>
      <w:tr>
        <w:trPr>
          <w:trHeight w:val="567" w:hRule="atLeast"/>
        </w:trPr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(ĐHQG HN)</w:t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3/2016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86,9%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03/NQ-HĐKĐCLGD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09/9/2016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09/9/2021</w:t>
            </w:r>
          </w:p>
        </w:tc>
      </w:tr>
      <w:tr>
        <w:trPr>
          <w:trHeight w:val="567" w:hRule="atLeast"/>
        </w:trPr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Ngoại ngữ (ĐHQG HN)</w:t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3/2016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86,9%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02/NQ-HĐKĐCLGD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09/9/2016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09/9/2021</w:t>
            </w:r>
          </w:p>
        </w:tc>
      </w:tr>
      <w:tr>
        <w:trPr>
          <w:trHeight w:val="567" w:hRule="atLeast"/>
        </w:trPr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nghiệp TP. HCM</w:t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3/2016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04/NQ-HĐKĐCLGD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12/9/2016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12/9/2021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Bách Khoa (ĐH Đà Nẵng)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14/10/2016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14/10/2021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Ngoại ngữ (ĐH Đà Nẵng)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14/10/2016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14/10/2021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(ĐH Đà Nẵng)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14/10/2016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14/10/2021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Quốc tế (ĐHQG TP. HCM)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12/2015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88,5%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14/10/2016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14/10/2021</w:t>
            </w:r>
          </w:p>
        </w:tc>
      </w:tr>
      <w:tr>
        <w:trPr>
          <w:trHeight w:val="567" w:hRule="atLeast"/>
        </w:trPr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Giáo dục (ĐHQG HN)</w:t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4/2016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88,5%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06/NQ-HĐKĐCLGD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17/11/2016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17/11/2021</w:t>
            </w:r>
          </w:p>
        </w:tc>
      </w:tr>
      <w:tr>
        <w:trPr>
          <w:trHeight w:val="567" w:hRule="atLeast"/>
        </w:trPr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nghệ (ĐHQG HN)</w:t>
            </w:r>
          </w:p>
        </w:tc>
        <w:tc>
          <w:tcPr>
            <w:gridSpan w:val="2"/>
            <w:shd w:fill="fbe4d5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4/2016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88,5%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05/NQ-HĐKĐCLGD</w:t>
            </w:r>
          </w:p>
        </w:tc>
        <w:tc>
          <w:tcPr>
            <w:shd w:fill="fbe4d5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17/11/2016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17/11/2021</w:t>
            </w:r>
          </w:p>
        </w:tc>
      </w:tr>
      <w:tr>
        <w:trPr>
          <w:trHeight w:val="567" w:hRule="atLeast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Duy Tân</w:t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12/2016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03/NQ-HĐKĐCLGD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20/02/2022</w:t>
            </w:r>
          </w:p>
        </w:tc>
      </w:tr>
      <w:tr>
        <w:trPr>
          <w:trHeight w:val="567" w:hRule="atLeast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pos="360"/>
              </w:tabs>
              <w:ind w:right="-52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Tài chính</w:t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12/2016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88,52%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02/NQ-HĐKĐCLGD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20/02/2022</w:t>
            </w:r>
          </w:p>
        </w:tc>
      </w:tr>
      <w:tr>
        <w:trPr>
          <w:trHeight w:val="567" w:hRule="atLeast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CNTT và Truyền thông  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(ĐH Thái Nguyên)</w:t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11/2016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86,88%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01/NQ-HĐKĐCLGD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20/02/2017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20/02/2022</w:t>
            </w:r>
          </w:p>
        </w:tc>
      </w:tr>
      <w:tr>
        <w:trPr>
          <w:trHeight w:val="567" w:hRule="atLeast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nghệ Giao thông vận tải</w:t>
            </w:r>
          </w:p>
        </w:tc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01/2017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04/NQ-HĐKĐCLGD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20/02/2017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20/02/2022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Nông Lâm (ĐH Huế)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24/3/2017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24/3/2022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 Dược (ĐH Huế)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27/3/2017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27/3/2022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Sài Gòn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01/2017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29/3/2017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29/3/2022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KHXH&amp;NV 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(ĐHQG TP. HCM)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86,9%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27/3/2017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27/3/2022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KHTN (ĐHQG TP. HCM)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86,9%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03/4/2017</w:t>
            </w:r>
          </w:p>
        </w:tc>
        <w:tc>
          <w:tcPr>
            <w:tcBorders>
              <w:top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03/4/2022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Ngoại thương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07/4/2017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07/4/2022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- Luật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(ĐHQG TP. HCM)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10/4/2017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10/4/2022</w:t>
            </w:r>
          </w:p>
        </w:tc>
      </w:tr>
      <w:tr>
        <w:trPr>
          <w:trHeight w:val="567" w:hRule="atLeast"/>
        </w:trPr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CNTT (ĐHQG TP. HCM)</w:t>
            </w:r>
          </w:p>
        </w:tc>
        <w:tc>
          <w:tcPr>
            <w:gridSpan w:val="2"/>
            <w:shd w:fill="deeaf6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 /2016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03/NQ-HĐKĐCL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12/4/2017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12/4/2022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Luật TP. HCM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Giao thông Vận tải TP. HCM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Kỹ thuật TP. HCM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86,89%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nghiệp Thực phẩm TP. HCM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Nguyễn Tất Thành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TP. HCM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88,52%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03/5/2022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37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 Hà Nội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26/NQ-HĐKĐCL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31/8/2017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31/8/2022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4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Sân khấu - Điện ảnh Hà Nội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4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Ngân hàng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5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(ĐH Thái Nguyên)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24/NQ-HĐKĐCL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5B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Hà Nội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25/NQ-HĐKĐCL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6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Vinh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6D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Khoa học (ĐH Huế)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7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Hồng Đức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7F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Nông nghiệp Việt Nam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88,5%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8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nghiệp Hà Nội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91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Quốc dân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19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Đồng Tháp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1A3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Quy Nhơn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11/10/2017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10/10/2022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1AD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Phạm Văn Đồng, Quảng Ngãi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11/10/2017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10/10/2022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1B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 ĐH Mở TP. HCM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1BF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Tiền Giang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83,61%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18/9/2022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1C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 Dược TP. HCM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16/11/2017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16/11/2022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1D1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Thủ Dầu Một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16/11/2017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16/11/2022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1D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Tài chính – Marketing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13/NQ-HĐKĐCLGD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16/11/2017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16/11/2022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1E3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Ngân hàng TP.HCM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16/12/2022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E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 ĐH Sao Đỏ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27/11/2017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27/11/2022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1F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 tế Công cộng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86,88%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27/11/2017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27/11/2022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0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Khoa học (ĐH Thái Nguyên)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01/12/2022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0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Nông Lâm (ĐH Thái Nguyên)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90,16%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08/12/2022</w:t>
            </w:r>
          </w:p>
        </w:tc>
      </w:tr>
      <w:tr>
        <w:trPr>
          <w:trHeight w:val="63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1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Kỹ thuật công nghiệp </w:t>
            </w:r>
          </w:p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(ĐH Thái Nguyên)</w:t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11/12/2022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2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và Quản trị kinh doanh (ĐH Thái Nguyên)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12/12/2022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2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22/12/2022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3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Y-Dược (ĐH Thái Nguyên)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25/12/2017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25/12/2022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3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Mỹ thuật Việt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03/01/2023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4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Kiến trúc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4F">
            <w:pPr>
              <w:tabs>
                <w:tab w:val="left" w:pos="255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13/NQ-HĐKĐCLGD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03/01/2023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25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Công nghệ Bưu chính Viễn thông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09/01/2023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5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(ĐH Huế)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01/NQ-HĐKĐCL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65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Hàng hải Việt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02/NQ-HĐKĐCL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6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Hà Nội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03/NQ-HĐKĐCL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77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Lâm nghiệp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86.9%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04/NQ-HĐKĐCL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8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(ĐH Huế)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83.6%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05/NQ-HĐKĐCL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8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Mỏ - Địa chất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85.2%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06/NQ-HĐKĐCL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9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Luật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80.3%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07/NQ-HĐKĐCL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9B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Ngoại ngữ (ĐH Huế)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82.0%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08/NQ-HĐKĐCL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A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Kỹ thuật Hưng Yên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83.6%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09/NQ-HĐKĐCL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AD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Tài nguyên và Môi trường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82.0%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10/NQ-HĐKĐCL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B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Dược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86.9%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11/NQ-HĐKĐCL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BF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Hòa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80.3%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12/NQ-HĐKĐCL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C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Thể dục thể thao Bắc Ninh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80.3%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13/NQ-HĐKĐCL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D1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Tây Đô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82.0%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14/NQ-HĐKĐCL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D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Mở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80.3%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15/NQ-HĐKĐCL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2E3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Thương mại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85.2%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vertAlign w:val="baseline"/>
                  <w:rtl w:val="0"/>
                </w:rPr>
                <w:t xml:space="preserve">16/NQ-HĐKĐCL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2E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Nha Trang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2F5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An Giang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  <w:p w:rsidR="00000000" w:rsidDel="00000000" w:rsidP="00000000" w:rsidRDefault="00000000" w:rsidRPr="00000000" w14:paraId="000002F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16/3/2023</w:t>
            </w:r>
          </w:p>
        </w:tc>
      </w:tr>
      <w:tr>
        <w:trPr>
          <w:trHeight w:val="4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2FF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Lạc Hồng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81,89%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16/3/2023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0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Nông Lâm Bắc Giang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0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1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Kỹ thuật Y tế Hải Dương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1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1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Đông Á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83,61%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2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Dân lập Văn Lang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11/5/2023</w:t>
            </w:r>
          </w:p>
        </w:tc>
      </w:tr>
      <w:tr>
        <w:trPr>
          <w:trHeight w:val="63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3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Hùng Vương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83,61%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3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Kiến trúc Đà Nẵng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4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Y- Dược học cổ truyền Việt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4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83,61%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4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4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Hàng không Việt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5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5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TP. HCM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5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83,61%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6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 Dược Hải Phòng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6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6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Nam Cần Thơ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6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7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 Dược Thái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7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8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Chính sách và Phát triển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8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83,61%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13/NQ-HĐKĐCLGD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8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Kỹ thuật công nghiệp (Bộ Công thương)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8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9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Báo chí và Tuyên truyền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9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3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9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nghiệp Việt Trì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A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A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Hải Phòng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A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B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Nghệ thuật Trung 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3B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nghệ và Quản lý Hữu nghị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29/6/2023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3C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Cần Thơ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86,89%</w:t>
            </w:r>
          </w:p>
          <w:p w:rsidR="00000000" w:rsidDel="00000000" w:rsidP="00000000" w:rsidRDefault="00000000" w:rsidRPr="00000000" w14:paraId="000003C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20/4/2023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3D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 Dược  Cần Thơ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3D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Ngoại ngữ - Tin học TP.HCM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26/5/2023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3E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Cửu Long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25/5/2018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24/5/2023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3EB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Xây dựng  Miền Tây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25/5/2018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24/5/2023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3F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Quảng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81,97%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25/5/2018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24/5/2023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3FD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nghệ Sài Gòn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83,61%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40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Nông Lâm TP.HCM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0F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Lao động - Xã hội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17/NQ-HĐKĐCL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1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nghệ Đồng Nai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21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Quản lý giáo dục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2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Điện lực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33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Thăng Long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3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Hà Tĩnh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45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đoàn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4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Luật (ĐH Huế)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24/NQ-HĐKĐCL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457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Bình Dương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46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Việt Bắc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80,33%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15/6/2023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46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nghệ TP. HCM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4,44; 4,53; 4,49; 4,54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15/11/2018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14/11/2023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47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Tài chính TP. HCM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77">
            <w:pPr>
              <w:jc w:val="both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3,81; 3,53; 3,76; 3,63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02/01/2019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02/01/2024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7B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Thuỷ lợi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4,37; 4,03; 4,29; 4,31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20/3/2019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20/3/2024</w:t>
            </w:r>
          </w:p>
        </w:tc>
      </w:tr>
      <w:tr>
        <w:trPr>
          <w:trHeight w:val="4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48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Quốc tế Hồng Bàng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4,44; 4,54; 4,41; 4,38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18/3/2019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18/3/2024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48D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Đà Lạt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92">
            <w:pPr>
              <w:jc w:val="both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3,81; 3,53; 3,76; 3,63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23/7/2019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23/7/2024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49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FPT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4,56; 4,03; 4,32; 4,52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08/8/2019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08/8/2024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49F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A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Bà Rịa Vũng tàu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4,19; 3,93; 4,01; 3,96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16/9/2019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16/9/2024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4A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Phan Thiết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3,84; 3,64; 3,68; 3,63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33/NQ-HĐKĐCL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27/9/2019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27/9/2024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4B1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Đại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3,85; 4,17; 3,99; 4,00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18/11/2019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18/11/2024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4B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Tân Trào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4,16; 4,21; 4,22; 4,38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18/11/2019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18/11/2024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4C3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C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Trà Vinh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4,16; 4,17; 4,15; 4,0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13/NQ-HĐKĐCLGD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20/11/2019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20/11/2024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4CC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Công nghệ Miền Đông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3,72; 3,73; 3,82; 4,08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22/01/2020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22/01/2025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4D5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Kinh tế Công nghiệp Long 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3,96; 3,72; 3,82; 3,88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22/01/2020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22/01/2025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4D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Hoa Sen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3,94; 4,02; 3,84; 3,85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14/02/2020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14/02/2025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4E7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Điều dưỡng Nam Định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4,04; 4,27; 4,11; 4,33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14/02/2020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14/02/2025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4F0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1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Kỹ thuật Vĩnh Long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4,07; 4,06; 4,07; 4,02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01/2020/NQ-HĐKĐCLGD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03/02/2020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03/02/2025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4F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Văn Hiến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3,88; 3,95; 3,81; 3,79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03/2020/NQ-HĐKĐCLGD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12/3/2020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12/3/2025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50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Nội vụ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3,79; 3,69; 3,76; 3,75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39/NQ-HĐKĐCL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12/3/2020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12/3/2025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50B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Học viện Ngoại giao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3,98; 3,81; 4,14; 4,36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40/NQ-HĐKĐCL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12/3/2020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12/3/2025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514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Văn hóa TP.  Hồ Chí Minh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9/2019</w:t>
            </w:r>
          </w:p>
          <w:p w:rsidR="00000000" w:rsidDel="00000000" w:rsidP="00000000" w:rsidRDefault="00000000" w:rsidRPr="00000000" w14:paraId="0000051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3,64; 3,55; 3,53; 3,50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08/4/2020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08/4/2025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top"/>
          </w:tcPr>
          <w:p w:rsidR="00000000" w:rsidDel="00000000" w:rsidP="00000000" w:rsidRDefault="00000000" w:rsidRPr="00000000" w14:paraId="0000051E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Quốc tế Miền Đông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11/2019</w:t>
            </w:r>
          </w:p>
          <w:p w:rsidR="00000000" w:rsidDel="00000000" w:rsidP="00000000" w:rsidRDefault="00000000" w:rsidRPr="00000000" w14:paraId="0000052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4,03; 3,64; 3,74; 3,61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08/4/2020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08/4/2025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529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2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Dầu khí Việt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4,25; 4,28; 4,03; 4,40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06/4/2020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06/4/2025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32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Quốc tế Sài Gòn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3/2020</w:t>
            </w:r>
          </w:p>
          <w:p w:rsidR="00000000" w:rsidDel="00000000" w:rsidP="00000000" w:rsidRDefault="00000000" w:rsidRPr="00000000" w14:paraId="0000053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A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3,93; 4,06; 4,10; 4,02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53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04/2020/NQ-HĐKĐCLGD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20/6/2020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20/6//2025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53F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Đại học PHENIKAA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4,01; 3,80; 3,88; 4,00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42/NQ-HĐKĐCL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31/7/2020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31/7/2025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top"/>
          </w:tcPr>
          <w:p w:rsidR="00000000" w:rsidDel="00000000" w:rsidP="00000000" w:rsidRDefault="00000000" w:rsidRPr="00000000" w14:paraId="0000054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Sư phạm Thể dục Thể thao </w:t>
            </w:r>
          </w:p>
          <w:p w:rsidR="00000000" w:rsidDel="00000000" w:rsidP="00000000" w:rsidRDefault="00000000" w:rsidRPr="00000000" w14:paraId="0000054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6/2020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3,84; 3,73; 3,82; 3,88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43/NQ-HĐKĐCL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06/8/2020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06/8/2025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553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Hoa Lư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VU-CEA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3/2020</w:t>
            </w:r>
          </w:p>
          <w:p w:rsidR="00000000" w:rsidDel="00000000" w:rsidP="00000000" w:rsidRDefault="00000000" w:rsidRPr="00000000" w14:paraId="0000055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3,79; 3,84; 3,87; 3,63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10/8/2020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10/8/2025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top"/>
          </w:tcPr>
          <w:p w:rsidR="00000000" w:rsidDel="00000000" w:rsidP="00000000" w:rsidRDefault="00000000" w:rsidRPr="00000000" w14:paraId="0000055D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Trường ĐH Thủ đô Hà Nội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VU-CEA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4,03; 4,05; 3,93; 3,71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10/8/2020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10/8/2025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top"/>
          </w:tcPr>
          <w:p w:rsidR="00000000" w:rsidDel="00000000" w:rsidP="00000000" w:rsidRDefault="00000000" w:rsidRPr="00000000" w14:paraId="00000566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Học viện Phụ nữ Việt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3,83; 3,78; 3,79; 3,77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22/9/2020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22/9/2025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6F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Quảng Nam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3,9; 3,8; 3,83; 3,79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08/2020/NQ-HĐKĐCLGD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27/10/2020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27/10/2025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8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Tây Nguyên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Times New Roman" w:cs="Times New Roman" w:eastAsia="Times New Roman" w:hAnsi="Times New Roman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6/2020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4,05; 3,79; 3,87; 3,92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top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09/2020/NQ-HĐKĐCLGD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27/10/2020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27/10/2025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581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YERSIN Đà Lạt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CEA-AVU&amp;C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4,09; 4,03; 3,92; 3,94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23/NQ-HĐKĐCLGD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16/11/2020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16/11/2025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8A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Thành Đông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VU-CEA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8/2020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3,86; 3,63; 3,59; 3,58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09/NQ-HĐKĐCLGD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26/11/2020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26/11/2025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93">
            <w:pPr>
              <w:tabs>
                <w:tab w:val="left" w:pos="360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ĐH Kỹ thuật - Công nghệ Cần Thơ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CEA-UD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3,99; 3,85; 3,94; 3,86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10/2020/NQ-HĐKĐCLGD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19/01/2021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19/01/2026</w:t>
            </w:r>
          </w:p>
        </w:tc>
      </w:tr>
    </w:tbl>
    <w:p w:rsidR="00000000" w:rsidDel="00000000" w:rsidP="00000000" w:rsidRDefault="00000000" w:rsidRPr="00000000" w14:paraId="0000059C">
      <w:pPr>
        <w:widowControl w:val="0"/>
        <w:tabs>
          <w:tab w:val="left" w:pos="1440"/>
        </w:tabs>
        <w:spacing w:after="120" w:before="120" w:line="360" w:lineRule="auto"/>
        <w:ind w:firstLine="99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2. Các trường cao đẳng</w:t>
      </w:r>
      <w:r w:rsidDel="00000000" w:rsidR="00000000" w:rsidRPr="00000000">
        <w:rPr>
          <w:rtl w:val="0"/>
        </w:rPr>
      </w:r>
    </w:p>
    <w:tbl>
      <w:tblPr>
        <w:tblStyle w:val="Table3"/>
        <w:tblW w:w="1516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4"/>
        <w:gridCol w:w="4287"/>
        <w:gridCol w:w="1686"/>
        <w:gridCol w:w="1265"/>
        <w:gridCol w:w="1406"/>
        <w:gridCol w:w="2588"/>
        <w:gridCol w:w="1412"/>
        <w:gridCol w:w="1680"/>
        <w:tblGridChange w:id="0">
          <w:tblGrid>
            <w:gridCol w:w="844"/>
            <w:gridCol w:w="4287"/>
            <w:gridCol w:w="1686"/>
            <w:gridCol w:w="1265"/>
            <w:gridCol w:w="1406"/>
            <w:gridCol w:w="2588"/>
            <w:gridCol w:w="1412"/>
            <w:gridCol w:w="1680"/>
          </w:tblGrid>
        </w:tblGridChange>
      </w:tblGrid>
      <w:tr>
        <w:trPr>
          <w:trHeight w:val="44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Tên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Tổ chức kiểm định CLGD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Thời điểm đánh giá ngoài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Kết quả đánh 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Nghị quyết của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Hội đồng KĐCLGD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Giấy chứng nhận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Ngày cấp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Giá trị đến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  <w:b w:val="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Trung 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 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21/NQ-HĐKĐCL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07/9/2017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07/9/2022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Trung ương Nha Trang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85,45%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08/NQ-HĐKĐCLGD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25/5/2018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24/5/2023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Nam Định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 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25/NQ-HĐKĐCL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30/6/2023</w:t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Nghệ 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83,63%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26/8/2019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26/8/2024</w:t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Kiên Giang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VNU-HCM CEA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85,45%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05/NQ-HĐKDCL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12/8/2019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12/8/2024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Điện Biên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5D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7/2019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85,45%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03/NQ-HĐKDCLGD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26/9/2019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26/9/2024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E0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Thừa Thiên Huế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CEA-UD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01/2019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85,45%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02/2020/NQ-HĐKĐCLGD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20/02/2025</w:t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Bắc Ninh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CEA-</w:t>
            </w:r>
          </w:p>
          <w:p w:rsidR="00000000" w:rsidDel="00000000" w:rsidP="00000000" w:rsidRDefault="00000000" w:rsidRPr="00000000" w14:paraId="000005E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AVU&amp;C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12/2019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85,45%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04/NQ-HĐKDCLGD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06/3/2020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06/3/2025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F1">
            <w:pPr>
              <w:tabs>
                <w:tab w:val="left" w:pos="241"/>
              </w:tabs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Trường CĐSP Hoà Bình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VNU-CEA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5/2020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Đạt 81,82%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F5">
            <w:pPr>
              <w:tabs>
                <w:tab w:val="left" w:pos="241"/>
              </w:tabs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41/NQ-HĐKĐCL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20/8/2020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Times New Roman" w:cs="Times New Roman" w:eastAsia="Times New Roman" w:hAnsi="Times New Roman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20/8/2025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footerReference r:id="rId28" w:type="even"/>
      <w:pgSz w:h="11907" w:w="16840" w:orient="landscape"/>
      <w:pgMar w:bottom="851" w:top="851" w:left="851" w:right="851" w:header="340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F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5F9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Ghi chú: Điểm trung bình lần lượt của 4 lĩnh vực (ĐBCL về chiến lược; ĐBCL về hệ thống; ĐBCL về thực hiện chức năng; Kết quả hoạt động)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Times New Roman" w:cs="Times New Roman" w:eastAsia="Times New Roman" w:hAnsi="Times New Roman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dropbox.com/s/8lf1b470mom1qp7/11_NQ_DUOC.pdf?dl=0" TargetMode="External"/><Relationship Id="rId22" Type="http://schemas.openxmlformats.org/officeDocument/2006/relationships/hyperlink" Target="https://www.dropbox.com/s/jupqiyi03evvh31/13_NQ_TDTT%20BN.pdf?dl=0" TargetMode="External"/><Relationship Id="rId21" Type="http://schemas.openxmlformats.org/officeDocument/2006/relationships/hyperlink" Target="https://www.dropbox.com/s/dif34ygb2rf5j8z/12.%20NQ_DH%20Hoa%20Binh.pdf?dl=0" TargetMode="External"/><Relationship Id="rId24" Type="http://schemas.openxmlformats.org/officeDocument/2006/relationships/hyperlink" Target="https://www.dropbox.com/s/ng65pl6sd9q7vz1/15.%20NQ_Vien%20DH%20Mo%20HN.pdf?dl=0" TargetMode="External"/><Relationship Id="rId23" Type="http://schemas.openxmlformats.org/officeDocument/2006/relationships/hyperlink" Target="https://www.dropbox.com/s/7rro5etrymbh6ws/14_NQ_TAY%20DO.pdf?dl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26" Type="http://schemas.openxmlformats.org/officeDocument/2006/relationships/header" Target="header1.xml"/><Relationship Id="rId25" Type="http://schemas.openxmlformats.org/officeDocument/2006/relationships/hyperlink" Target="https://www.dropbox.com/s/3czsd185gxpk6k0/16_NQ_DH%20Thuong%20mai.pdf?dl=0" TargetMode="External"/><Relationship Id="rId28" Type="http://schemas.openxmlformats.org/officeDocument/2006/relationships/footer" Target="footer1.xml"/><Relationship Id="rId27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11" Type="http://schemas.openxmlformats.org/officeDocument/2006/relationships/hyperlink" Target="https://www.dropbox.com/s/qnvc8hrvb1i7elu/2_NQ_DH%20Hang%20hai%20VN.pdf?dl=0" TargetMode="External"/><Relationship Id="rId10" Type="http://schemas.openxmlformats.org/officeDocument/2006/relationships/hyperlink" Target="https://www.dropbox.com/s/7h2dhka1ytramai/1.%20NQ_DH%20Su%20pham%2C%20DH%20Hue.pdf?dl=0" TargetMode="External"/><Relationship Id="rId13" Type="http://schemas.openxmlformats.org/officeDocument/2006/relationships/hyperlink" Target="https://www.dropbox.com/s/jq55e6k6zge44tv/4_NQ_DH%20Lam%20nghiep.pdf?dl=0" TargetMode="External"/><Relationship Id="rId12" Type="http://schemas.openxmlformats.org/officeDocument/2006/relationships/hyperlink" Target="https://www.dropbox.com/s/g1c6my6hn558pzd/3_NQ_DH%20SPHN2.pdf?dl=0" TargetMode="External"/><Relationship Id="rId15" Type="http://schemas.openxmlformats.org/officeDocument/2006/relationships/hyperlink" Target="https://www.dropbox.com/s/qydr17bqp19zoky/6_NQ_DH%20Mo%20-%20Dia%20chat.pdf?dl=0" TargetMode="External"/><Relationship Id="rId14" Type="http://schemas.openxmlformats.org/officeDocument/2006/relationships/hyperlink" Target="https://www.dropbox.com/s/1a5q8psz8l8mgi1/5.%20NQ_DH%20Kinh%20te%2C%20DH%20Hue.pdf?dl=0" TargetMode="External"/><Relationship Id="rId17" Type="http://schemas.openxmlformats.org/officeDocument/2006/relationships/hyperlink" Target="https://www.dropbox.com/s/betwxwmrzj74822/8.%20NQ_%20DH%20Ngoai%20ngu%2C%20DH%20Hue.pdf?dl=0" TargetMode="External"/><Relationship Id="rId16" Type="http://schemas.openxmlformats.org/officeDocument/2006/relationships/hyperlink" Target="https://0.0.2.97/%C4%90HLHN-%C4%90BCL%C4%90T" TargetMode="External"/><Relationship Id="rId19" Type="http://schemas.openxmlformats.org/officeDocument/2006/relationships/hyperlink" Target="https://www.dropbox.com/s/vfxvaobd7n5xey6/10_NQ_DHTNMT%20HN.pdf?dl=0" TargetMode="External"/><Relationship Id="rId18" Type="http://schemas.openxmlformats.org/officeDocument/2006/relationships/hyperlink" Target="https://www.dropbox.com/s/1von7xo0wiuno5k/9_NQ_SPKTHY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