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5DFFA" w14:textId="53A79F4D" w:rsidR="00E85FB2" w:rsidRDefault="00E85FB2" w:rsidP="00E85FB2">
      <w:pPr>
        <w:shd w:val="clear" w:color="auto" w:fill="FFFFFF"/>
        <w:spacing w:line="207" w:lineRule="atLeast"/>
        <w:jc w:val="both"/>
        <w:textAlignment w:val="top"/>
        <w:rPr>
          <w:rFonts w:ascii="Times New Roman" w:eastAsia="Times New Roman" w:hAnsi="Times New Roman" w:cs="Times New Roman"/>
          <w:b/>
          <w:bCs/>
          <w:color w:val="333333"/>
          <w:sz w:val="26"/>
          <w:szCs w:val="26"/>
          <w:lang w:val="vi-VN"/>
        </w:rPr>
      </w:pPr>
      <w:r w:rsidRPr="0010541B">
        <w:rPr>
          <w:rFonts w:ascii="Times New Roman" w:eastAsia="Times New Roman" w:hAnsi="Times New Roman" w:cs="Times New Roman"/>
          <w:b/>
          <w:bCs/>
          <w:color w:val="333333"/>
          <w:lang w:val="sv-SE"/>
        </w:rPr>
        <w:t> </w:t>
      </w:r>
      <w:r w:rsidRPr="0010541B">
        <w:rPr>
          <w:rFonts w:ascii="Times New Roman" w:eastAsia="Times New Roman" w:hAnsi="Times New Roman" w:cs="Times New Roman"/>
          <w:b/>
          <w:bCs/>
          <w:color w:val="333333"/>
          <w:sz w:val="26"/>
          <w:szCs w:val="26"/>
          <w:lang w:val="sv-SE"/>
        </w:rPr>
        <w:t>Thời gian, địa điểm xác nhận nhập học</w:t>
      </w:r>
      <w:r>
        <w:rPr>
          <w:rFonts w:ascii="Times New Roman" w:eastAsia="Times New Roman" w:hAnsi="Times New Roman" w:cs="Times New Roman"/>
          <w:b/>
          <w:bCs/>
          <w:color w:val="333333"/>
          <w:sz w:val="26"/>
          <w:szCs w:val="26"/>
          <w:lang w:val="vi-VN"/>
        </w:rPr>
        <w:t xml:space="preserve"> Trường ĐH Nông lâm TP.HCM</w:t>
      </w:r>
    </w:p>
    <w:p w14:paraId="609728FC" w14:textId="220C277C" w:rsidR="00E85FB2" w:rsidRDefault="00E85FB2" w:rsidP="00E85FB2">
      <w:pPr>
        <w:shd w:val="clear" w:color="auto" w:fill="FFFFFF"/>
        <w:spacing w:line="207" w:lineRule="atLeast"/>
        <w:jc w:val="both"/>
        <w:textAlignment w:val="top"/>
        <w:rPr>
          <w:rFonts w:ascii="Times New Roman" w:eastAsia="Times New Roman" w:hAnsi="Times New Roman" w:cs="Times New Roman"/>
          <w:b/>
          <w:bCs/>
          <w:color w:val="333333"/>
          <w:sz w:val="26"/>
          <w:szCs w:val="26"/>
          <w:lang w:val="vi-VN"/>
        </w:rPr>
      </w:pPr>
    </w:p>
    <w:p w14:paraId="47539504" w14:textId="11DEB5CB" w:rsidR="00E85FB2" w:rsidRPr="00E85FB2" w:rsidRDefault="00E85FB2" w:rsidP="00E85FB2">
      <w:pPr>
        <w:shd w:val="clear" w:color="auto" w:fill="FFFFFF"/>
        <w:spacing w:line="207" w:lineRule="atLeast"/>
        <w:jc w:val="both"/>
        <w:textAlignment w:val="top"/>
        <w:rPr>
          <w:rFonts w:ascii="Times New Roman" w:eastAsia="Times New Roman" w:hAnsi="Times New Roman" w:cs="Times New Roman"/>
          <w:color w:val="333333"/>
          <w:sz w:val="26"/>
          <w:szCs w:val="26"/>
          <w:lang w:val="vi-VN"/>
        </w:rPr>
      </w:pPr>
      <w:r w:rsidRPr="00E85FB2">
        <w:rPr>
          <w:rFonts w:ascii="Times New Roman" w:eastAsia="Times New Roman" w:hAnsi="Times New Roman" w:cs="Times New Roman"/>
          <w:color w:val="333333"/>
          <w:sz w:val="26"/>
          <w:szCs w:val="26"/>
          <w:lang w:val="vi-VN"/>
        </w:rPr>
        <w:t>Đối với thí sinh trúng tuyển tại cơ sở chính của trường ở TP.HCM:</w:t>
      </w:r>
    </w:p>
    <w:p w14:paraId="34E009A4" w14:textId="77777777" w:rsidR="00E85FB2" w:rsidRPr="0010541B" w:rsidRDefault="00E85FB2" w:rsidP="00E85FB2">
      <w:pPr>
        <w:shd w:val="clear" w:color="auto" w:fill="FFFFFF"/>
        <w:spacing w:line="207" w:lineRule="atLeast"/>
        <w:jc w:val="both"/>
        <w:textAlignment w:val="top"/>
        <w:rPr>
          <w:rFonts w:ascii="Arial" w:eastAsia="Times New Roman" w:hAnsi="Arial" w:cs="Arial"/>
          <w:color w:val="333333"/>
          <w:sz w:val="20"/>
          <w:szCs w:val="20"/>
          <w:lang w:val="vi-VN"/>
        </w:rPr>
      </w:pPr>
    </w:p>
    <w:p w14:paraId="7F8E37C8" w14:textId="77777777" w:rsidR="00E85FB2" w:rsidRPr="0010541B" w:rsidRDefault="00E85FB2" w:rsidP="00E85FB2">
      <w:pPr>
        <w:shd w:val="clear" w:color="auto" w:fill="FFFFFF"/>
        <w:spacing w:line="207" w:lineRule="atLeast"/>
        <w:jc w:val="both"/>
        <w:textAlignment w:val="top"/>
        <w:rPr>
          <w:rFonts w:ascii="Arial" w:eastAsia="Times New Roman" w:hAnsi="Arial" w:cs="Arial"/>
          <w:color w:val="333333"/>
          <w:sz w:val="20"/>
          <w:szCs w:val="20"/>
        </w:rPr>
      </w:pPr>
      <w:r w:rsidRPr="0010541B">
        <w:rPr>
          <w:rFonts w:ascii="Arial" w:eastAsia="Times New Roman" w:hAnsi="Arial" w:cs="Arial"/>
          <w:color w:val="333333"/>
          <w:sz w:val="20"/>
          <w:szCs w:val="20"/>
        </w:rPr>
        <w:t> </w:t>
      </w:r>
      <w:r w:rsidRPr="0010541B">
        <w:rPr>
          <w:rFonts w:ascii="Times New Roman" w:eastAsia="Times New Roman" w:hAnsi="Times New Roman" w:cs="Times New Roman"/>
          <w:b/>
          <w:bCs/>
          <w:color w:val="333333"/>
          <w:sz w:val="26"/>
          <w:szCs w:val="26"/>
          <w:lang w:val="sv-SE"/>
        </w:rPr>
        <w:t>+ Thời gian, địa điểm</w:t>
      </w:r>
      <w:r w:rsidRPr="0010541B">
        <w:rPr>
          <w:rFonts w:ascii="Times New Roman" w:eastAsia="Times New Roman" w:hAnsi="Times New Roman" w:cs="Times New Roman"/>
          <w:color w:val="333333"/>
          <w:sz w:val="26"/>
          <w:szCs w:val="26"/>
          <w:lang w:val="sv-SE"/>
        </w:rPr>
        <w:t>: Từ ngày </w:t>
      </w:r>
      <w:r w:rsidRPr="0010541B">
        <w:rPr>
          <w:rFonts w:ascii="Times New Roman" w:eastAsia="Times New Roman" w:hAnsi="Times New Roman" w:cs="Times New Roman"/>
          <w:b/>
          <w:bCs/>
          <w:color w:val="FF0000"/>
          <w:sz w:val="26"/>
          <w:szCs w:val="26"/>
          <w:lang w:val="sv-SE"/>
        </w:rPr>
        <w:t>23/09/2020</w:t>
      </w:r>
      <w:r w:rsidRPr="0010541B">
        <w:rPr>
          <w:rFonts w:ascii="Times New Roman" w:eastAsia="Times New Roman" w:hAnsi="Times New Roman" w:cs="Times New Roman"/>
          <w:color w:val="333333"/>
          <w:sz w:val="26"/>
          <w:szCs w:val="26"/>
          <w:lang w:val="sv-SE"/>
        </w:rPr>
        <w:t> đến 16 giờ </w:t>
      </w:r>
      <w:r w:rsidRPr="0010541B">
        <w:rPr>
          <w:rFonts w:ascii="Times New Roman" w:eastAsia="Times New Roman" w:hAnsi="Times New Roman" w:cs="Times New Roman"/>
          <w:color w:val="333333"/>
          <w:sz w:val="26"/>
          <w:szCs w:val="26"/>
        </w:rPr>
        <w:t>00 </w:t>
      </w:r>
      <w:r w:rsidRPr="0010541B">
        <w:rPr>
          <w:rFonts w:ascii="Times New Roman" w:eastAsia="Times New Roman" w:hAnsi="Times New Roman" w:cs="Times New Roman"/>
          <w:color w:val="333333"/>
          <w:sz w:val="26"/>
          <w:szCs w:val="26"/>
          <w:lang w:val="sv-SE"/>
        </w:rPr>
        <w:t>ngày </w:t>
      </w:r>
      <w:r w:rsidRPr="0010541B">
        <w:rPr>
          <w:rFonts w:ascii="Times New Roman" w:eastAsia="Times New Roman" w:hAnsi="Times New Roman" w:cs="Times New Roman"/>
          <w:b/>
          <w:bCs/>
          <w:color w:val="FF0000"/>
          <w:sz w:val="26"/>
          <w:szCs w:val="26"/>
          <w:lang w:val="sv-SE"/>
        </w:rPr>
        <w:t>02/10/2020</w:t>
      </w:r>
    </w:p>
    <w:p w14:paraId="0DFEFC2E" w14:textId="77777777" w:rsidR="00E85FB2" w:rsidRPr="0010541B" w:rsidRDefault="00E85FB2" w:rsidP="00E85FB2">
      <w:pPr>
        <w:shd w:val="clear" w:color="auto" w:fill="FFFFFF"/>
        <w:spacing w:line="207" w:lineRule="atLeast"/>
        <w:ind w:left="-45"/>
        <w:textAlignment w:val="top"/>
        <w:rPr>
          <w:rFonts w:ascii="Arial" w:eastAsia="Times New Roman" w:hAnsi="Arial" w:cs="Arial"/>
          <w:color w:val="333333"/>
          <w:sz w:val="20"/>
          <w:szCs w:val="20"/>
        </w:rPr>
      </w:pPr>
      <w:r w:rsidRPr="0010541B">
        <w:rPr>
          <w:rFonts w:ascii="Times New Roman" w:eastAsia="Times New Roman" w:hAnsi="Times New Roman" w:cs="Times New Roman"/>
          <w:i/>
          <w:iCs/>
          <w:color w:val="333333"/>
          <w:sz w:val="26"/>
          <w:szCs w:val="26"/>
          <w:lang w:val="sv-SE"/>
        </w:rPr>
        <w:t> (Thời khóa biểu chi tiết cho từng sinh viên sẽ được thông báo vào ngày 10/10/2020 tại trang web </w:t>
      </w:r>
      <w:hyperlink r:id="rId4" w:history="1">
        <w:r w:rsidRPr="0010541B">
          <w:rPr>
            <w:rFonts w:ascii="Courier" w:eastAsia="Times New Roman" w:hAnsi="Courier" w:cs="Times New Roman"/>
            <w:b/>
            <w:bCs/>
            <w:i/>
            <w:iCs/>
            <w:color w:val="000000"/>
            <w:sz w:val="18"/>
            <w:szCs w:val="18"/>
            <w:u w:val="single"/>
            <w:lang w:val="sv-SE"/>
          </w:rPr>
          <w:t>www.dkmh</w:t>
        </w:r>
      </w:hyperlink>
      <w:hyperlink r:id="rId5" w:history="1">
        <w:r w:rsidRPr="0010541B">
          <w:rPr>
            <w:rFonts w:ascii="Courier" w:eastAsia="Times New Roman" w:hAnsi="Courier" w:cs="Times New Roman"/>
            <w:b/>
            <w:bCs/>
            <w:i/>
            <w:iCs/>
            <w:color w:val="000000"/>
            <w:sz w:val="18"/>
            <w:szCs w:val="18"/>
            <w:u w:val="single"/>
          </w:rPr>
          <w:t>.hcmuaf.edu.vn</w:t>
        </w:r>
      </w:hyperlink>
      <w:r w:rsidRPr="0010541B">
        <w:rPr>
          <w:rFonts w:ascii="Times New Roman" w:eastAsia="Times New Roman" w:hAnsi="Times New Roman" w:cs="Times New Roman"/>
          <w:i/>
          <w:iCs/>
          <w:color w:val="333333"/>
          <w:sz w:val="26"/>
          <w:szCs w:val="26"/>
          <w:lang w:val="sv-SE"/>
        </w:rPr>
        <w:t>)</w:t>
      </w:r>
    </w:p>
    <w:p w14:paraId="0A1D2264" w14:textId="77777777" w:rsidR="00E85FB2" w:rsidRPr="0010541B" w:rsidRDefault="00E85FB2" w:rsidP="00E85FB2">
      <w:pPr>
        <w:shd w:val="clear" w:color="auto" w:fill="FFFFFF"/>
        <w:spacing w:line="207" w:lineRule="atLeast"/>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Địa điểm nhập học: </w:t>
      </w:r>
      <w:r w:rsidRPr="0010541B">
        <w:rPr>
          <w:rFonts w:ascii="Times New Roman" w:eastAsia="Times New Roman" w:hAnsi="Times New Roman" w:cs="Times New Roman"/>
          <w:b/>
          <w:bCs/>
          <w:i/>
          <w:iCs/>
          <w:color w:val="333333"/>
          <w:sz w:val="26"/>
          <w:szCs w:val="26"/>
          <w:lang w:val="sv-SE"/>
        </w:rPr>
        <w:t>Trường Đại học Nông Lâm TP. Hồ Chí Minh</w:t>
      </w:r>
    </w:p>
    <w:p w14:paraId="1ABD1A37" w14:textId="77777777" w:rsidR="00E85FB2" w:rsidRPr="0010541B" w:rsidRDefault="00E85FB2" w:rsidP="00E85FB2">
      <w:pPr>
        <w:shd w:val="clear" w:color="auto" w:fill="FFFFFF"/>
        <w:spacing w:line="207" w:lineRule="atLeast"/>
        <w:ind w:left="1440" w:firstLine="72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Khu phố 6, P. Linh Trung, Q. Thủ Đức, TP. Hồ Chí Minh</w:t>
      </w:r>
    </w:p>
    <w:p w14:paraId="63A3792F" w14:textId="77777777" w:rsidR="00E85FB2" w:rsidRPr="0010541B" w:rsidRDefault="00E85FB2" w:rsidP="00E85FB2">
      <w:pPr>
        <w:shd w:val="clear" w:color="auto" w:fill="FFFFFF"/>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sv-SE"/>
        </w:rPr>
        <w:t> + Hồ sơ xác nhận và thủ tục nhập học:</w:t>
      </w:r>
      <w:r w:rsidRPr="0010541B">
        <w:rPr>
          <w:rFonts w:ascii="Times New Roman" w:eastAsia="Times New Roman" w:hAnsi="Times New Roman" w:cs="Times New Roman"/>
          <w:color w:val="333333"/>
          <w:sz w:val="26"/>
          <w:szCs w:val="26"/>
          <w:lang w:val="sv-SE"/>
        </w:rPr>
        <w:t> </w:t>
      </w:r>
    </w:p>
    <w:p w14:paraId="116CEBAD" w14:textId="77777777" w:rsidR="00E85FB2" w:rsidRPr="0010541B" w:rsidRDefault="00E85FB2" w:rsidP="00E85FB2">
      <w:pPr>
        <w:shd w:val="clear" w:color="auto" w:fill="FFFFFF"/>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sv-SE"/>
        </w:rPr>
        <w:t>     Hồ sơ xác nhận nhập học:</w:t>
      </w:r>
    </w:p>
    <w:p w14:paraId="1A99F908" w14:textId="77777777" w:rsidR="00E85FB2" w:rsidRPr="0010541B" w:rsidRDefault="00E85FB2" w:rsidP="00E85FB2">
      <w:pPr>
        <w:shd w:val="clear" w:color="auto" w:fill="FFFFFF"/>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chính Giấy chứng nhận kết quả thi, kỳ thi tốt nghiệp THPT năm 2020</w:t>
      </w:r>
    </w:p>
    <w:p w14:paraId="1FF36FB1" w14:textId="77777777" w:rsidR="00E85FB2" w:rsidRPr="0010541B" w:rsidRDefault="00E85FB2" w:rsidP="00E85FB2">
      <w:pPr>
        <w:shd w:val="clear" w:color="auto" w:fill="FFFFFF"/>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chính Giấy chứng nhận kết quả thi, kỳ thi đánh giá năng lực năm 2020 do Đại học Quốc Gia TP. HCM tổ chức.</w:t>
      </w:r>
    </w:p>
    <w:p w14:paraId="59108D3A" w14:textId="77777777" w:rsidR="00E85FB2" w:rsidRPr="0010541B" w:rsidRDefault="00E85FB2" w:rsidP="00E85FB2">
      <w:pPr>
        <w:shd w:val="clear" w:color="auto" w:fill="FFFFFF"/>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sv-SE"/>
        </w:rPr>
        <w:t>     Thủ tục nhập học:</w:t>
      </w:r>
    </w:p>
    <w:p w14:paraId="6B06BF30" w14:textId="77777777" w:rsidR="00E85FB2" w:rsidRPr="0010541B" w:rsidRDefault="00E85FB2" w:rsidP="00E85FB2">
      <w:pPr>
        <w:shd w:val="clear" w:color="auto" w:fill="FFFFFF"/>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sao (có công chứng) học bạ THPT;</w:t>
      </w:r>
    </w:p>
    <w:p w14:paraId="7CE17B76" w14:textId="77777777" w:rsidR="00E85FB2" w:rsidRPr="0010541B" w:rsidRDefault="00E85FB2" w:rsidP="00E85FB2">
      <w:pPr>
        <w:shd w:val="clear" w:color="auto" w:fill="FFFFFF"/>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sao (có công chứng) giấy chứng nhận tốt nghiệp tạm thời (đầu năm học sau phải xuất trình với nhà trường bản chính bằng tốt nghiệp THPT để kiểm tra) hoặc bằng tốt nghiệp THPT đối với những người đã tốt nghiệp các năm trước;</w:t>
      </w:r>
    </w:p>
    <w:p w14:paraId="714A54C7" w14:textId="77777777" w:rsidR="00E85FB2" w:rsidRPr="0010541B" w:rsidRDefault="00E85FB2" w:rsidP="00E85FB2">
      <w:pPr>
        <w:shd w:val="clear" w:color="auto" w:fill="FFFFFF"/>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sao (có công chứng) giấy khai sinh;</w:t>
      </w:r>
    </w:p>
    <w:p w14:paraId="4BA33A52" w14:textId="77777777" w:rsidR="00E85FB2" w:rsidRPr="0010541B" w:rsidRDefault="00E85FB2" w:rsidP="00E85FB2">
      <w:pPr>
        <w:shd w:val="clear" w:color="auto" w:fill="FFFFFF"/>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sao (có công chứng) các minh chứng hưởng chế độ ưu tiên theo quy định;</w:t>
      </w:r>
    </w:p>
    <w:p w14:paraId="50014882" w14:textId="77777777" w:rsidR="00E85FB2" w:rsidRPr="0010541B" w:rsidRDefault="00E85FB2" w:rsidP="00E85FB2">
      <w:pPr>
        <w:shd w:val="clear" w:color="auto" w:fill="FFFFFF"/>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sao giấy triệu tập thí sinh trúng tuyển (nếu có);</w:t>
      </w:r>
    </w:p>
    <w:p w14:paraId="5C479292" w14:textId="77777777" w:rsidR="00E85FB2" w:rsidRPr="0010541B" w:rsidRDefault="00E85FB2" w:rsidP="00E85FB2">
      <w:pPr>
        <w:shd w:val="clear" w:color="auto" w:fill="FFFFFF"/>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chính giấy giới thiệu sinh hoạt Đảng, Đoàn (nếu có).</w:t>
      </w:r>
    </w:p>
    <w:p w14:paraId="40CEC1BB" w14:textId="77777777" w:rsidR="00E85FB2" w:rsidRPr="0010541B" w:rsidRDefault="00E85FB2" w:rsidP="00E85FB2">
      <w:pPr>
        <w:shd w:val="clear" w:color="auto" w:fill="FFFFFF"/>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sv-SE"/>
        </w:rPr>
        <w:t>   + Các khoản tiền phải đóng và hình thức đóng tiền.</w:t>
      </w:r>
    </w:p>
    <w:p w14:paraId="56EB02D7" w14:textId="77777777" w:rsidR="00E85FB2" w:rsidRPr="0010541B" w:rsidRDefault="00E85FB2" w:rsidP="00E85FB2">
      <w:pPr>
        <w:shd w:val="clear" w:color="auto" w:fill="FFFFFF"/>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sv-SE"/>
        </w:rPr>
        <w:t>      Các khoản tiền phải nộp:</w:t>
      </w:r>
    </w:p>
    <w:p w14:paraId="10D8DF21" w14:textId="77777777" w:rsidR="00E85FB2" w:rsidRPr="0010541B" w:rsidRDefault="00E85FB2" w:rsidP="00E85FB2">
      <w:pPr>
        <w:shd w:val="clear" w:color="auto" w:fill="FFFFFF"/>
        <w:ind w:left="720" w:hanging="360"/>
        <w:textAlignment w:val="top"/>
        <w:rPr>
          <w:rFonts w:ascii="Arial" w:eastAsia="Times New Roman" w:hAnsi="Arial" w:cs="Arial"/>
          <w:color w:val="333333"/>
          <w:sz w:val="20"/>
          <w:szCs w:val="20"/>
        </w:rPr>
      </w:pPr>
      <w:bookmarkStart w:id="0" w:name="OLE_LINK10"/>
      <w:bookmarkStart w:id="1" w:name="OLE_LINK9"/>
      <w:bookmarkEnd w:id="0"/>
      <w:r w:rsidRPr="0010541B">
        <w:rPr>
          <w:rFonts w:ascii="Times New Roman" w:eastAsia="Times New Roman" w:hAnsi="Times New Roman" w:cs="Times New Roman"/>
          <w:color w:val="000000"/>
          <w:sz w:val="26"/>
          <w:szCs w:val="26"/>
          <w:lang w:val="sv-SE"/>
        </w:rPr>
        <w:t>-</w:t>
      </w:r>
      <w:r w:rsidRPr="0010541B">
        <w:rPr>
          <w:rFonts w:ascii="Times New Roman" w:eastAsia="Times New Roman" w:hAnsi="Times New Roman" w:cs="Times New Roman"/>
          <w:color w:val="000000"/>
          <w:sz w:val="14"/>
          <w:szCs w:val="14"/>
          <w:lang w:val="sv-SE"/>
        </w:rPr>
        <w:t>         </w:t>
      </w:r>
      <w:r w:rsidRPr="0010541B">
        <w:rPr>
          <w:rFonts w:ascii="Times New Roman" w:eastAsia="Times New Roman" w:hAnsi="Times New Roman" w:cs="Times New Roman"/>
          <w:color w:val="000000"/>
          <w:sz w:val="26"/>
          <w:szCs w:val="26"/>
          <w:lang w:val="sv-SE"/>
        </w:rPr>
        <w:t>Học phí các ngành đại trà (tạm thu):         4.999.000đ/sinh viên/học kỳ 1/2020-2021</w:t>
      </w:r>
      <w:bookmarkEnd w:id="1"/>
    </w:p>
    <w:p w14:paraId="6AF4B37A" w14:textId="77777777" w:rsidR="00E85FB2" w:rsidRPr="0010541B" w:rsidRDefault="00E85FB2" w:rsidP="00E85FB2">
      <w:pPr>
        <w:shd w:val="clear" w:color="auto" w:fill="FFFFFF"/>
        <w:ind w:left="720"/>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Học phí các ngành chất lượng cao:           14.500.000đ/sinh viên/học kỳ</w:t>
      </w:r>
    </w:p>
    <w:p w14:paraId="48963BE4" w14:textId="77777777" w:rsidR="00E85FB2" w:rsidRPr="0010541B" w:rsidRDefault="00E85FB2" w:rsidP="00E85FB2">
      <w:pPr>
        <w:shd w:val="clear" w:color="auto" w:fill="FFFFFF"/>
        <w:ind w:left="720"/>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Học phí ngành Thú y (Chương trình tiên tiến):   17.500.000đ/SV/học kỳ</w:t>
      </w:r>
    </w:p>
    <w:p w14:paraId="46847B4F" w14:textId="77777777" w:rsidR="00E85FB2" w:rsidRPr="0010541B" w:rsidRDefault="00E85FB2" w:rsidP="00E85FB2">
      <w:pPr>
        <w:shd w:val="clear" w:color="auto" w:fill="FFFFFF"/>
        <w:ind w:left="720"/>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Học phí ngành Công nghệ thực phẩm (CTTT):    15.000.000đ/SV/học kỳ</w:t>
      </w:r>
    </w:p>
    <w:p w14:paraId="637B6B9A" w14:textId="77777777" w:rsidR="00E85FB2" w:rsidRPr="0010541B" w:rsidRDefault="00E85FB2" w:rsidP="00E85FB2">
      <w:pPr>
        <w:shd w:val="clear" w:color="auto" w:fill="FFFFFF"/>
        <w:ind w:left="720" w:hanging="360"/>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Bảo hiểm y tế:                                   704.000đ/sinh viên/15 tháng</w:t>
      </w:r>
    </w:p>
    <w:p w14:paraId="10DBCDFD" w14:textId="77777777" w:rsidR="00E85FB2" w:rsidRPr="0010541B" w:rsidRDefault="00E85FB2" w:rsidP="00E85FB2">
      <w:pPr>
        <w:shd w:val="clear" w:color="auto" w:fill="FFFFFF"/>
        <w:ind w:left="720" w:hanging="360"/>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Bảo hiểm tai nạn:                             60.000đ/sinh viên</w:t>
      </w:r>
    </w:p>
    <w:p w14:paraId="5B7A0A9F" w14:textId="77777777" w:rsidR="00E85FB2" w:rsidRPr="0010541B" w:rsidRDefault="00E85FB2" w:rsidP="00E85FB2">
      <w:pPr>
        <w:shd w:val="clear" w:color="auto" w:fill="FFFFFF"/>
        <w:ind w:left="720" w:hanging="360"/>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Làm Thẻ SV, Sổ tay sinh viên, hồ sơ, tài liệu nhập học đầu khóa: 132.000đ/SV</w:t>
      </w:r>
    </w:p>
    <w:p w14:paraId="73F659F0" w14:textId="77777777" w:rsidR="00E85FB2" w:rsidRPr="0010541B" w:rsidRDefault="00E85FB2" w:rsidP="00E85FB2">
      <w:pPr>
        <w:shd w:val="clear" w:color="auto" w:fill="FFFFFF"/>
        <w:ind w:left="720" w:hanging="360"/>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Khám sức khỏe:                                55.000đ/sinh viên</w:t>
      </w:r>
    </w:p>
    <w:p w14:paraId="4CE546C5" w14:textId="77777777" w:rsidR="00E85FB2" w:rsidRPr="0010541B" w:rsidRDefault="00E85FB2" w:rsidP="00E85FB2">
      <w:pPr>
        <w:shd w:val="clear" w:color="auto" w:fill="FFFFFF"/>
        <w:ind w:left="720" w:hanging="360"/>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Kiểm tra Anh văn đầu vào:             50.000đ/sinh viên</w:t>
      </w:r>
    </w:p>
    <w:p w14:paraId="12D8D3B4" w14:textId="77777777" w:rsidR="00E85FB2" w:rsidRPr="0010541B" w:rsidRDefault="00E85FB2" w:rsidP="00E85FB2">
      <w:pPr>
        <w:shd w:val="clear" w:color="auto" w:fill="FFFFFF"/>
        <w:ind w:left="720" w:hanging="360"/>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Tiền ở KTX (nếu SV đăng ký KTX): 750.000 - 1.250.000 đ/SV/học kỳ (5 tháng).</w:t>
      </w:r>
    </w:p>
    <w:p w14:paraId="233E5598" w14:textId="77777777" w:rsidR="00E85FB2" w:rsidRPr="0010541B" w:rsidRDefault="00E85FB2" w:rsidP="00E85FB2">
      <w:pPr>
        <w:shd w:val="clear" w:color="auto" w:fill="FFFFFF"/>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en-US"/>
        </w:rPr>
        <w:t>     Hình thức đóng tiền</w:t>
      </w:r>
    </w:p>
    <w:p w14:paraId="29665A59" w14:textId="77777777" w:rsidR="00E85FB2" w:rsidRPr="0010541B" w:rsidRDefault="00E85FB2" w:rsidP="00E85FB2">
      <w:pPr>
        <w:shd w:val="clear" w:color="auto" w:fill="FFFFFF"/>
        <w:ind w:left="426" w:hanging="360"/>
        <w:jc w:val="both"/>
        <w:textAlignment w:val="top"/>
        <w:rPr>
          <w:rFonts w:ascii="Arial" w:eastAsia="Times New Roman" w:hAnsi="Arial" w:cs="Arial"/>
          <w:color w:val="333333"/>
          <w:sz w:val="20"/>
          <w:szCs w:val="20"/>
        </w:rPr>
      </w:pPr>
      <w:bookmarkStart w:id="2" w:name="OLE_LINK12"/>
      <w:bookmarkStart w:id="3" w:name="OLE_LINK11"/>
      <w:bookmarkEnd w:id="2"/>
      <w:r w:rsidRPr="0010541B">
        <w:rPr>
          <w:rFonts w:ascii="Wingdings" w:eastAsia="Times New Roman" w:hAnsi="Wingdings" w:cs="Arial"/>
          <w:color w:val="000000"/>
          <w:sz w:val="26"/>
          <w:szCs w:val="26"/>
          <w:lang w:val="en-US"/>
        </w:rPr>
        <w:t>v</w:t>
      </w:r>
      <w:r w:rsidRPr="0010541B">
        <w:rPr>
          <w:rFonts w:ascii="Times New Roman" w:eastAsia="Times New Roman" w:hAnsi="Times New Roman" w:cs="Times New Roman"/>
          <w:color w:val="000000"/>
          <w:sz w:val="14"/>
          <w:szCs w:val="14"/>
          <w:lang w:val="en-US"/>
        </w:rPr>
        <w:t> </w:t>
      </w:r>
      <w:r w:rsidRPr="0010541B">
        <w:rPr>
          <w:rFonts w:ascii="Times New Roman" w:eastAsia="Times New Roman" w:hAnsi="Times New Roman" w:cs="Times New Roman"/>
          <w:b/>
          <w:bCs/>
          <w:i/>
          <w:iCs/>
          <w:color w:val="000000"/>
          <w:sz w:val="26"/>
          <w:szCs w:val="26"/>
          <w:lang w:val="en-US"/>
        </w:rPr>
        <w:t>Hình thức 1: chuyển khoản</w:t>
      </w:r>
      <w:bookmarkEnd w:id="3"/>
    </w:p>
    <w:p w14:paraId="56A4CFAA" w14:textId="77777777" w:rsidR="00E85FB2" w:rsidRPr="0010541B" w:rsidRDefault="00E85FB2" w:rsidP="00E85FB2">
      <w:pPr>
        <w:shd w:val="clear" w:color="auto" w:fill="FFFFFF"/>
        <w:ind w:left="709" w:hanging="283"/>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en-US"/>
        </w:rPr>
        <w:t>-</w:t>
      </w:r>
      <w:r w:rsidRPr="0010541B">
        <w:rPr>
          <w:rFonts w:ascii="Times New Roman" w:eastAsia="Times New Roman" w:hAnsi="Times New Roman" w:cs="Times New Roman"/>
          <w:color w:val="333333"/>
          <w:sz w:val="14"/>
          <w:szCs w:val="14"/>
          <w:lang w:val="en-US"/>
        </w:rPr>
        <w:t>       </w:t>
      </w:r>
      <w:r w:rsidRPr="0010541B">
        <w:rPr>
          <w:rFonts w:ascii="Times New Roman" w:eastAsia="Times New Roman" w:hAnsi="Times New Roman" w:cs="Times New Roman"/>
          <w:color w:val="333333"/>
          <w:sz w:val="26"/>
          <w:szCs w:val="26"/>
          <w:lang w:val="en-US"/>
        </w:rPr>
        <w:t>Tên tài khoản: </w:t>
      </w:r>
      <w:r w:rsidRPr="0010541B">
        <w:rPr>
          <w:rFonts w:ascii="Times New Roman" w:eastAsia="Times New Roman" w:hAnsi="Times New Roman" w:cs="Times New Roman"/>
          <w:b/>
          <w:bCs/>
          <w:color w:val="333333"/>
          <w:sz w:val="26"/>
          <w:szCs w:val="26"/>
          <w:lang w:val="en-US"/>
        </w:rPr>
        <w:t>Trường Đại học Nông Lâm TP. Hồ Chí Minh</w:t>
      </w:r>
    </w:p>
    <w:p w14:paraId="0BBF839A" w14:textId="77777777" w:rsidR="00E85FB2" w:rsidRPr="0010541B" w:rsidRDefault="00E85FB2" w:rsidP="00E85FB2">
      <w:pPr>
        <w:shd w:val="clear" w:color="auto" w:fill="FFFFFF"/>
        <w:ind w:left="709" w:hanging="283"/>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en-US"/>
        </w:rPr>
        <w:t>-</w:t>
      </w:r>
      <w:r w:rsidRPr="0010541B">
        <w:rPr>
          <w:rFonts w:ascii="Times New Roman" w:eastAsia="Times New Roman" w:hAnsi="Times New Roman" w:cs="Times New Roman"/>
          <w:color w:val="333333"/>
          <w:sz w:val="14"/>
          <w:szCs w:val="14"/>
          <w:lang w:val="en-US"/>
        </w:rPr>
        <w:t>       </w:t>
      </w:r>
      <w:r w:rsidRPr="0010541B">
        <w:rPr>
          <w:rFonts w:ascii="Times New Roman" w:eastAsia="Times New Roman" w:hAnsi="Times New Roman" w:cs="Times New Roman"/>
          <w:color w:val="333333"/>
          <w:sz w:val="26"/>
          <w:szCs w:val="26"/>
          <w:lang w:val="en-US"/>
        </w:rPr>
        <w:t>Số tài khoản: </w:t>
      </w:r>
      <w:r w:rsidRPr="0010541B">
        <w:rPr>
          <w:rFonts w:ascii="Times New Roman" w:eastAsia="Times New Roman" w:hAnsi="Times New Roman" w:cs="Times New Roman"/>
          <w:b/>
          <w:bCs/>
          <w:color w:val="333333"/>
          <w:sz w:val="26"/>
          <w:szCs w:val="26"/>
          <w:lang w:val="en-US"/>
        </w:rPr>
        <w:t>31410000583021</w:t>
      </w:r>
    </w:p>
    <w:p w14:paraId="4D28726D" w14:textId="77777777" w:rsidR="00E85FB2" w:rsidRPr="0010541B" w:rsidRDefault="00E85FB2" w:rsidP="00E85FB2">
      <w:pPr>
        <w:shd w:val="clear" w:color="auto" w:fill="FFFFFF"/>
        <w:ind w:left="709" w:hanging="283"/>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pacing w:val="-8"/>
          <w:sz w:val="26"/>
          <w:szCs w:val="26"/>
          <w:lang w:val="en-US"/>
        </w:rPr>
        <w:t>-</w:t>
      </w:r>
      <w:r w:rsidRPr="0010541B">
        <w:rPr>
          <w:rFonts w:ascii="Times New Roman" w:eastAsia="Times New Roman" w:hAnsi="Times New Roman" w:cs="Times New Roman"/>
          <w:color w:val="333333"/>
          <w:spacing w:val="-8"/>
          <w:sz w:val="14"/>
          <w:szCs w:val="14"/>
          <w:lang w:val="en-US"/>
        </w:rPr>
        <w:t>              </w:t>
      </w:r>
      <w:r w:rsidRPr="0010541B">
        <w:rPr>
          <w:rFonts w:ascii="Times New Roman" w:eastAsia="Times New Roman" w:hAnsi="Times New Roman" w:cs="Times New Roman"/>
          <w:color w:val="333333"/>
          <w:sz w:val="26"/>
          <w:szCs w:val="26"/>
          <w:lang w:val="en-US"/>
        </w:rPr>
        <w:t>Tại: </w:t>
      </w:r>
      <w:r w:rsidRPr="0010541B">
        <w:rPr>
          <w:rFonts w:ascii="Times New Roman" w:eastAsia="Times New Roman" w:hAnsi="Times New Roman" w:cs="Times New Roman"/>
          <w:b/>
          <w:bCs/>
          <w:color w:val="333333"/>
          <w:spacing w:val="-8"/>
          <w:sz w:val="26"/>
          <w:szCs w:val="26"/>
          <w:lang w:val="en-US"/>
        </w:rPr>
        <w:t>Ngân hàng Đầu tư và Phát triển Việt Nam – Chi nhánh Đông Sài Gòn (BIDV)</w:t>
      </w:r>
    </w:p>
    <w:p w14:paraId="23BAA461" w14:textId="77777777" w:rsidR="00E85FB2" w:rsidRPr="0010541B" w:rsidRDefault="00E85FB2" w:rsidP="00E85FB2">
      <w:pPr>
        <w:shd w:val="clear" w:color="auto" w:fill="FFFFFF"/>
        <w:ind w:left="709" w:hanging="283"/>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en-US"/>
        </w:rPr>
        <w:t>-</w:t>
      </w:r>
      <w:r w:rsidRPr="0010541B">
        <w:rPr>
          <w:rFonts w:ascii="Times New Roman" w:eastAsia="Times New Roman" w:hAnsi="Times New Roman" w:cs="Times New Roman"/>
          <w:color w:val="333333"/>
          <w:sz w:val="14"/>
          <w:szCs w:val="14"/>
          <w:lang w:val="en-US"/>
        </w:rPr>
        <w:t>       </w:t>
      </w:r>
      <w:r w:rsidRPr="0010541B">
        <w:rPr>
          <w:rFonts w:ascii="Times New Roman" w:eastAsia="Times New Roman" w:hAnsi="Times New Roman" w:cs="Times New Roman"/>
          <w:color w:val="333333"/>
          <w:sz w:val="26"/>
          <w:szCs w:val="26"/>
          <w:lang w:val="en-US"/>
        </w:rPr>
        <w:t>Nội dung: </w:t>
      </w:r>
      <w:r w:rsidRPr="0010541B">
        <w:rPr>
          <w:rFonts w:ascii="Times New Roman" w:eastAsia="Times New Roman" w:hAnsi="Times New Roman" w:cs="Times New Roman"/>
          <w:b/>
          <w:bCs/>
          <w:color w:val="333333"/>
          <w:sz w:val="26"/>
          <w:szCs w:val="26"/>
          <w:lang w:val="en-US"/>
        </w:rPr>
        <w:t>Mã số sinh viên_Họ tên_Chứng minh nhân dân</w:t>
      </w:r>
    </w:p>
    <w:p w14:paraId="4A40DC7A" w14:textId="77777777" w:rsidR="00E85FB2" w:rsidRPr="0010541B" w:rsidRDefault="00E85FB2" w:rsidP="00E85FB2">
      <w:pPr>
        <w:shd w:val="clear" w:color="auto" w:fill="FFFFFF"/>
        <w:ind w:left="709" w:hanging="283"/>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en-US"/>
        </w:rPr>
        <w:t>-</w:t>
      </w:r>
      <w:r w:rsidRPr="0010541B">
        <w:rPr>
          <w:rFonts w:ascii="Times New Roman" w:eastAsia="Times New Roman" w:hAnsi="Times New Roman" w:cs="Times New Roman"/>
          <w:color w:val="333333"/>
          <w:sz w:val="14"/>
          <w:szCs w:val="14"/>
          <w:lang w:val="en-US"/>
        </w:rPr>
        <w:t>       </w:t>
      </w:r>
      <w:r w:rsidRPr="0010541B">
        <w:rPr>
          <w:rFonts w:ascii="Times New Roman" w:eastAsia="Times New Roman" w:hAnsi="Times New Roman" w:cs="Times New Roman"/>
          <w:color w:val="333333"/>
          <w:sz w:val="26"/>
          <w:szCs w:val="26"/>
          <w:lang w:val="en-US"/>
        </w:rPr>
        <w:t>Số tiền phải đóng      + Hệ chính quy đại trà các ngành:                         6.000.000đ</w:t>
      </w:r>
    </w:p>
    <w:p w14:paraId="355719D9" w14:textId="77777777" w:rsidR="00E85FB2" w:rsidRPr="0010541B" w:rsidRDefault="00E85FB2" w:rsidP="00E85FB2">
      <w:pPr>
        <w:shd w:val="clear" w:color="auto" w:fill="FFFFFF"/>
        <w:ind w:left="2869" w:firstLine="11"/>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en-US"/>
        </w:rPr>
        <w:lastRenderedPageBreak/>
        <w:t>+ Chương trình chất lượng cao:                 15.501.000đ</w:t>
      </w:r>
    </w:p>
    <w:p w14:paraId="69877864" w14:textId="77777777" w:rsidR="00E85FB2" w:rsidRPr="0010541B" w:rsidRDefault="00E85FB2" w:rsidP="00E85FB2">
      <w:pPr>
        <w:shd w:val="clear" w:color="auto" w:fill="FFFFFF"/>
        <w:ind w:left="2858" w:firstLine="11"/>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en-US"/>
        </w:rPr>
        <w:t>+ Ngành Công nghệ thực phẩm (CTTT):  16.001.000đ</w:t>
      </w:r>
    </w:p>
    <w:p w14:paraId="0D227703" w14:textId="77777777" w:rsidR="00E85FB2" w:rsidRPr="0010541B" w:rsidRDefault="00E85FB2" w:rsidP="00E85FB2">
      <w:pPr>
        <w:shd w:val="clear" w:color="auto" w:fill="FFFFFF"/>
        <w:ind w:left="2847" w:firstLine="11"/>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fr-FR"/>
        </w:rPr>
        <w:t>+ Ngành Thú y (CTTT):                               18.501.000đ</w:t>
      </w:r>
    </w:p>
    <w:p w14:paraId="7E3C6A07" w14:textId="77777777" w:rsidR="00E85FB2" w:rsidRPr="0010541B" w:rsidRDefault="00E85FB2" w:rsidP="00E85FB2">
      <w:pPr>
        <w:shd w:val="clear" w:color="auto" w:fill="FFFFFF"/>
        <w:ind w:left="709"/>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i/>
          <w:iCs/>
          <w:color w:val="333333"/>
          <w:sz w:val="26"/>
          <w:szCs w:val="26"/>
          <w:u w:val="single"/>
          <w:lang w:val="en-US"/>
        </w:rPr>
        <w:t>Lưu ý</w:t>
      </w:r>
      <w:r w:rsidRPr="0010541B">
        <w:rPr>
          <w:rFonts w:ascii="Times New Roman" w:eastAsia="Times New Roman" w:hAnsi="Times New Roman" w:cs="Times New Roman"/>
          <w:b/>
          <w:bCs/>
          <w:i/>
          <w:iCs/>
          <w:color w:val="333333"/>
          <w:sz w:val="26"/>
          <w:szCs w:val="26"/>
          <w:lang w:val="en-US"/>
        </w:rPr>
        <w:t>:</w:t>
      </w:r>
      <w:r w:rsidRPr="0010541B">
        <w:rPr>
          <w:rFonts w:ascii="Times New Roman" w:eastAsia="Times New Roman" w:hAnsi="Times New Roman" w:cs="Times New Roman"/>
          <w:color w:val="333333"/>
          <w:sz w:val="26"/>
          <w:szCs w:val="26"/>
          <w:lang w:val="en-US"/>
        </w:rPr>
        <w:t> Sinh viên bắt buộc ghi đúng nội dung như trên, ký tự “_” là khoảng trắng.</w:t>
      </w:r>
    </w:p>
    <w:p w14:paraId="6EBC9ABB" w14:textId="77777777" w:rsidR="00E85FB2" w:rsidRPr="0010541B" w:rsidRDefault="00E85FB2" w:rsidP="00E85FB2">
      <w:pPr>
        <w:shd w:val="clear" w:color="auto" w:fill="FFFFFF"/>
        <w:spacing w:line="207" w:lineRule="atLeast"/>
        <w:ind w:left="-45"/>
        <w:jc w:val="both"/>
        <w:textAlignment w:val="top"/>
        <w:rPr>
          <w:rFonts w:ascii="Arial" w:eastAsia="Times New Roman" w:hAnsi="Arial" w:cs="Arial"/>
          <w:color w:val="333333"/>
          <w:sz w:val="20"/>
          <w:szCs w:val="20"/>
        </w:rPr>
      </w:pPr>
      <w:r w:rsidRPr="0010541B">
        <w:rPr>
          <w:rFonts w:ascii="Arial" w:eastAsia="Times New Roman" w:hAnsi="Arial" w:cs="Arial"/>
          <w:color w:val="333333"/>
          <w:sz w:val="20"/>
          <w:szCs w:val="20"/>
        </w:rPr>
        <w:t> </w:t>
      </w:r>
      <w:r w:rsidRPr="0010541B">
        <w:rPr>
          <w:rFonts w:ascii="Wingdings" w:eastAsia="Times New Roman" w:hAnsi="Wingdings" w:cs="Arial"/>
          <w:color w:val="333333"/>
          <w:sz w:val="26"/>
          <w:szCs w:val="26"/>
          <w:lang w:val="en-US"/>
        </w:rPr>
        <w:t>v</w:t>
      </w:r>
      <w:r w:rsidRPr="0010541B">
        <w:rPr>
          <w:rFonts w:ascii="Times New Roman" w:eastAsia="Times New Roman" w:hAnsi="Times New Roman" w:cs="Times New Roman"/>
          <w:color w:val="333333"/>
          <w:sz w:val="14"/>
          <w:szCs w:val="14"/>
          <w:lang w:val="en-US"/>
        </w:rPr>
        <w:t> </w:t>
      </w:r>
      <w:r w:rsidRPr="0010541B">
        <w:rPr>
          <w:rFonts w:ascii="Times New Roman" w:eastAsia="Times New Roman" w:hAnsi="Times New Roman" w:cs="Times New Roman"/>
          <w:b/>
          <w:bCs/>
          <w:i/>
          <w:iCs/>
          <w:color w:val="333333"/>
          <w:sz w:val="26"/>
          <w:szCs w:val="26"/>
          <w:lang w:val="en-US"/>
        </w:rPr>
        <w:t>Hình thức 2: thanh toán bằng tiền mặt, nộp trực tiếp khi đến làm thủ tục nhập học</w:t>
      </w:r>
      <w:r w:rsidRPr="0010541B">
        <w:rPr>
          <w:rFonts w:ascii="Times New Roman" w:eastAsia="Times New Roman" w:hAnsi="Times New Roman" w:cs="Times New Roman"/>
          <w:color w:val="333333"/>
          <w:sz w:val="26"/>
          <w:szCs w:val="26"/>
          <w:lang w:val="en-US"/>
        </w:rPr>
        <w:t>   </w:t>
      </w:r>
    </w:p>
    <w:p w14:paraId="5488F271" w14:textId="77777777" w:rsidR="00E85FB2" w:rsidRDefault="00E85FB2" w:rsidP="00E85FB2">
      <w:pPr>
        <w:shd w:val="clear" w:color="auto" w:fill="FFFFFF"/>
        <w:spacing w:line="207" w:lineRule="atLeast"/>
        <w:ind w:left="-45"/>
        <w:jc w:val="center"/>
        <w:textAlignment w:val="top"/>
        <w:rPr>
          <w:rFonts w:ascii="Times New Roman" w:eastAsia="Times New Roman" w:hAnsi="Times New Roman" w:cs="Times New Roman"/>
          <w:b/>
          <w:bCs/>
          <w:color w:val="333333"/>
          <w:spacing w:val="-2"/>
          <w:sz w:val="26"/>
          <w:szCs w:val="26"/>
          <w:lang w:val="sv-SE"/>
        </w:rPr>
      </w:pPr>
    </w:p>
    <w:p w14:paraId="24C9B24B" w14:textId="77777777" w:rsidR="00E85FB2" w:rsidRPr="0010541B" w:rsidRDefault="00E85FB2" w:rsidP="00E85FB2">
      <w:pPr>
        <w:shd w:val="clear" w:color="auto" w:fill="FFFFFF"/>
        <w:spacing w:line="207" w:lineRule="atLeast"/>
        <w:ind w:left="-45"/>
        <w:jc w:val="center"/>
        <w:textAlignment w:val="top"/>
        <w:rPr>
          <w:rFonts w:ascii="Arial" w:eastAsia="Times New Roman" w:hAnsi="Arial" w:cs="Arial"/>
          <w:color w:val="333333"/>
          <w:sz w:val="20"/>
          <w:szCs w:val="20"/>
        </w:rPr>
      </w:pPr>
    </w:p>
    <w:p w14:paraId="49725BE3" w14:textId="77777777" w:rsidR="00E85FB2" w:rsidRPr="0010541B" w:rsidRDefault="00E85FB2" w:rsidP="00E85FB2">
      <w:pPr>
        <w:shd w:val="clear" w:color="auto" w:fill="FFFFFF"/>
        <w:spacing w:line="207" w:lineRule="atLeast"/>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Đối với thí sinh trúng tuyển vào Phân hiệu Trường Đại học Nông Lâm TP. HCM </w:t>
      </w:r>
      <w:r w:rsidRPr="0010541B">
        <w:rPr>
          <w:rFonts w:ascii="Times New Roman" w:eastAsia="Times New Roman" w:hAnsi="Times New Roman" w:cs="Times New Roman"/>
          <w:b/>
          <w:bCs/>
          <w:i/>
          <w:iCs/>
          <w:color w:val="333333"/>
          <w:sz w:val="26"/>
          <w:szCs w:val="26"/>
          <w:lang w:val="sv-SE"/>
        </w:rPr>
        <w:t>tại Gia Lai</w:t>
      </w:r>
      <w:r w:rsidRPr="0010541B">
        <w:rPr>
          <w:rFonts w:ascii="Times New Roman" w:eastAsia="Times New Roman" w:hAnsi="Times New Roman" w:cs="Times New Roman"/>
          <w:color w:val="333333"/>
          <w:sz w:val="26"/>
          <w:szCs w:val="26"/>
          <w:lang w:val="sv-SE"/>
        </w:rPr>
        <w:t> nhập học tại địa chỉ </w:t>
      </w:r>
      <w:r w:rsidRPr="0010541B">
        <w:rPr>
          <w:rFonts w:ascii="Times New Roman" w:eastAsia="Times New Roman" w:hAnsi="Times New Roman" w:cs="Times New Roman"/>
          <w:b/>
          <w:bCs/>
          <w:i/>
          <w:iCs/>
          <w:color w:val="333333"/>
          <w:sz w:val="26"/>
          <w:szCs w:val="26"/>
          <w:lang w:val="sv-SE"/>
        </w:rPr>
        <w:t>Phân hiệu Trường Đại học Nông Lâm TP. Hồ Chí Minh tại Gia Lai, Đường Trần Nhật Duật, Thôn 1, Xã Diên Phú, TP. Pleiku, Tỉnh Gia Lai</w:t>
      </w:r>
    </w:p>
    <w:p w14:paraId="433BEAD5" w14:textId="77777777" w:rsidR="00E85FB2" w:rsidRPr="0010541B" w:rsidRDefault="00E85FB2" w:rsidP="00E85FB2">
      <w:pPr>
        <w:shd w:val="clear" w:color="auto" w:fill="FFFFFF"/>
        <w:spacing w:line="207" w:lineRule="atLeast"/>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10"/>
          <w:szCs w:val="10"/>
          <w:lang w:val="sv-SE"/>
        </w:rPr>
        <w:t> </w:t>
      </w:r>
    </w:p>
    <w:p w14:paraId="6CACBF46" w14:textId="77777777" w:rsidR="00E85FB2" w:rsidRPr="0010541B" w:rsidRDefault="00E85FB2" w:rsidP="00E85FB2">
      <w:pPr>
        <w:shd w:val="clear" w:color="auto" w:fill="FFFFFF"/>
        <w:spacing w:line="207" w:lineRule="atLeast"/>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Đối với thí sinh trúng tuyển vào Phân hiệu Trường Đại học Nông Lâm TP. HCM tại </w:t>
      </w:r>
      <w:r w:rsidRPr="0010541B">
        <w:rPr>
          <w:rFonts w:ascii="Times New Roman" w:eastAsia="Times New Roman" w:hAnsi="Times New Roman" w:cs="Times New Roman"/>
          <w:b/>
          <w:bCs/>
          <w:i/>
          <w:iCs/>
          <w:color w:val="333333"/>
          <w:sz w:val="26"/>
          <w:szCs w:val="26"/>
          <w:lang w:val="sv-SE"/>
        </w:rPr>
        <w:t>Ninh Thuận</w:t>
      </w:r>
      <w:r w:rsidRPr="0010541B">
        <w:rPr>
          <w:rFonts w:ascii="Times New Roman" w:eastAsia="Times New Roman" w:hAnsi="Times New Roman" w:cs="Times New Roman"/>
          <w:color w:val="333333"/>
          <w:sz w:val="26"/>
          <w:szCs w:val="26"/>
          <w:lang w:val="sv-SE"/>
        </w:rPr>
        <w:t> nhập học tại địa chỉ </w:t>
      </w:r>
      <w:r w:rsidRPr="0010541B">
        <w:rPr>
          <w:rFonts w:ascii="Times New Roman" w:eastAsia="Times New Roman" w:hAnsi="Times New Roman" w:cs="Times New Roman"/>
          <w:b/>
          <w:bCs/>
          <w:i/>
          <w:iCs/>
          <w:color w:val="333333"/>
          <w:sz w:val="26"/>
          <w:szCs w:val="26"/>
          <w:lang w:val="sv-SE"/>
        </w:rPr>
        <w:t>Phân hiệu Trường Đại học Nông Lâm TP. HCM tại Ninh Thuận, Thị trấn Khánh Hải, Huyện Ninh Hải, Tỉnh Ninh Thuận.</w:t>
      </w:r>
    </w:p>
    <w:p w14:paraId="3A32CEBA" w14:textId="77777777" w:rsidR="00E85FB2" w:rsidRPr="0010541B" w:rsidRDefault="00E85FB2" w:rsidP="00E85FB2">
      <w:pPr>
        <w:shd w:val="clear" w:color="auto" w:fill="FFFFFF"/>
        <w:spacing w:line="207" w:lineRule="atLeast"/>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i/>
          <w:iCs/>
          <w:color w:val="333333"/>
          <w:sz w:val="10"/>
          <w:szCs w:val="10"/>
          <w:lang w:val="sv-SE"/>
        </w:rPr>
        <w:t> </w:t>
      </w:r>
    </w:p>
    <w:p w14:paraId="4A31776F" w14:textId="77777777" w:rsidR="00E85FB2" w:rsidRPr="0010541B" w:rsidRDefault="00E85FB2" w:rsidP="00E85FB2">
      <w:pPr>
        <w:shd w:val="clear" w:color="auto" w:fill="FFFFFF"/>
        <w:spacing w:line="207" w:lineRule="atLeast"/>
        <w:ind w:left="360"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sv-SE"/>
        </w:rPr>
        <w:t>Hồ sơ xác nhận và thủ tục nhập học:</w:t>
      </w:r>
    </w:p>
    <w:p w14:paraId="66BFAA33" w14:textId="77777777" w:rsidR="00E85FB2" w:rsidRPr="0010541B" w:rsidRDefault="00E85FB2" w:rsidP="00E85FB2">
      <w:pPr>
        <w:shd w:val="clear" w:color="auto" w:fill="FFFFFF"/>
        <w:spacing w:line="207" w:lineRule="atLeast"/>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sv-SE"/>
        </w:rPr>
        <w:t>Hồ sơ xác nhận nhập học:</w:t>
      </w:r>
    </w:p>
    <w:p w14:paraId="61F14E4D" w14:textId="77777777" w:rsidR="00E85FB2" w:rsidRPr="0010541B" w:rsidRDefault="00E85FB2" w:rsidP="00E85FB2">
      <w:pPr>
        <w:shd w:val="clear" w:color="auto" w:fill="FFFFFF"/>
        <w:spacing w:line="207" w:lineRule="atLeast"/>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chính Giấy chứng nhận kết quả thi, kỳ thi tốt nghiệp THPT năm 2020</w:t>
      </w:r>
    </w:p>
    <w:p w14:paraId="0155CFC5" w14:textId="77777777" w:rsidR="00E85FB2" w:rsidRPr="0010541B" w:rsidRDefault="00E85FB2" w:rsidP="00E85FB2">
      <w:pPr>
        <w:shd w:val="clear" w:color="auto" w:fill="FFFFFF"/>
        <w:spacing w:line="207" w:lineRule="atLeast"/>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chính Giấy chứng nhận kết quả thi, kỳ thi đánh giá năng lực năm 2020 do Đại học Quốc Gia TP. HCM tổ chức.</w:t>
      </w:r>
    </w:p>
    <w:p w14:paraId="54106C57" w14:textId="77777777" w:rsidR="00E85FB2" w:rsidRPr="0010541B" w:rsidRDefault="00E85FB2" w:rsidP="00E85FB2">
      <w:pPr>
        <w:shd w:val="clear" w:color="auto" w:fill="FFFFFF"/>
        <w:spacing w:line="207" w:lineRule="atLeast"/>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sv-SE"/>
        </w:rPr>
        <w:t>Thủ tục nhập học:</w:t>
      </w:r>
    </w:p>
    <w:p w14:paraId="15193328" w14:textId="77777777" w:rsidR="00E85FB2" w:rsidRPr="0010541B" w:rsidRDefault="00E85FB2" w:rsidP="00E85FB2">
      <w:pPr>
        <w:shd w:val="clear" w:color="auto" w:fill="FFFFFF"/>
        <w:spacing w:line="207" w:lineRule="atLeast"/>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sao (có công chứng) học bạ THPT;</w:t>
      </w:r>
    </w:p>
    <w:p w14:paraId="02CC338B" w14:textId="77777777" w:rsidR="00E85FB2" w:rsidRPr="0010541B" w:rsidRDefault="00E85FB2" w:rsidP="00E85FB2">
      <w:pPr>
        <w:shd w:val="clear" w:color="auto" w:fill="FFFFFF"/>
        <w:spacing w:line="207" w:lineRule="atLeast"/>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sao (có công chứng) giấy chứng nhận tốt nghiệp tạm thời (đầu năm học sau phải xuất trình với nhà trường bản chính bằng tốt nghiệp THPT để kiểm tra) hoặc bằng tốt nghiệp THPT đối với những người đã tốt nghiệp các năm trước;</w:t>
      </w:r>
    </w:p>
    <w:p w14:paraId="6EE1FCD6" w14:textId="77777777" w:rsidR="00E85FB2" w:rsidRPr="0010541B" w:rsidRDefault="00E85FB2" w:rsidP="00E85FB2">
      <w:pPr>
        <w:shd w:val="clear" w:color="auto" w:fill="FFFFFF"/>
        <w:spacing w:line="207" w:lineRule="atLeast"/>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sao (có công chứng) giấy khai sinh;</w:t>
      </w:r>
    </w:p>
    <w:p w14:paraId="6EAD976D" w14:textId="77777777" w:rsidR="00E85FB2" w:rsidRPr="0010541B" w:rsidRDefault="00E85FB2" w:rsidP="00E85FB2">
      <w:pPr>
        <w:shd w:val="clear" w:color="auto" w:fill="FFFFFF"/>
        <w:spacing w:line="207" w:lineRule="atLeast"/>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sao (có công chứng) các minh chứng hưởng chế độ ưu tiên theo quy định;</w:t>
      </w:r>
    </w:p>
    <w:p w14:paraId="149720EB" w14:textId="77777777" w:rsidR="00E85FB2" w:rsidRPr="0010541B" w:rsidRDefault="00E85FB2" w:rsidP="00E85FB2">
      <w:pPr>
        <w:shd w:val="clear" w:color="auto" w:fill="FFFFFF"/>
        <w:spacing w:line="207" w:lineRule="atLeast"/>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sao giấy triệu tập thí sinh trúng tuyển (nếu có);</w:t>
      </w:r>
    </w:p>
    <w:p w14:paraId="04D695A4" w14:textId="77777777" w:rsidR="00E85FB2" w:rsidRPr="0010541B" w:rsidRDefault="00E85FB2" w:rsidP="00E85FB2">
      <w:pPr>
        <w:shd w:val="clear" w:color="auto" w:fill="FFFFFF"/>
        <w:spacing w:line="207" w:lineRule="atLeast"/>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 Bản chính giấy giới thiệu sinh hoạt Đảng, Đoàn (nếu có).</w:t>
      </w:r>
    </w:p>
    <w:p w14:paraId="373765E2" w14:textId="77777777" w:rsidR="00E85FB2" w:rsidRPr="0010541B" w:rsidRDefault="00E85FB2" w:rsidP="00E85FB2">
      <w:pPr>
        <w:shd w:val="clear" w:color="auto" w:fill="FFFFFF"/>
        <w:spacing w:line="207" w:lineRule="atLeast"/>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10"/>
          <w:szCs w:val="10"/>
          <w:lang w:val="sv-SE"/>
        </w:rPr>
        <w:t> </w:t>
      </w:r>
      <w:r w:rsidRPr="0010541B">
        <w:rPr>
          <w:rFonts w:ascii="Times New Roman" w:eastAsia="Times New Roman" w:hAnsi="Times New Roman" w:cs="Times New Roman"/>
          <w:b/>
          <w:bCs/>
          <w:color w:val="333333"/>
          <w:sz w:val="26"/>
          <w:szCs w:val="26"/>
          <w:lang w:val="sv-SE"/>
        </w:rPr>
        <w:t>Các khoản tiền phải đóng và hình thức đóng tiền.</w:t>
      </w:r>
    </w:p>
    <w:p w14:paraId="634C5682" w14:textId="77777777" w:rsidR="00E85FB2" w:rsidRPr="0010541B" w:rsidRDefault="00E85FB2" w:rsidP="00E85FB2">
      <w:pPr>
        <w:shd w:val="clear" w:color="auto" w:fill="FFFFFF"/>
        <w:spacing w:line="207" w:lineRule="atLeast"/>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sv-SE"/>
        </w:rPr>
        <w:t>Đối với Phân hiệu Trường Đại học Nông Lâm TP. HCM tại Gia Lai</w:t>
      </w:r>
    </w:p>
    <w:p w14:paraId="029F970A" w14:textId="77777777" w:rsidR="00E85FB2" w:rsidRPr="0010541B" w:rsidRDefault="00E85FB2" w:rsidP="00E85FB2">
      <w:pPr>
        <w:shd w:val="clear" w:color="auto" w:fill="FFFFFF"/>
        <w:spacing w:line="207" w:lineRule="atLeast"/>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sv-SE"/>
        </w:rPr>
        <w:t>+ Các khoản tiền phải nộp:</w:t>
      </w:r>
    </w:p>
    <w:p w14:paraId="3F721DFE" w14:textId="77777777" w:rsidR="00E85FB2" w:rsidRPr="0010541B" w:rsidRDefault="00E85FB2" w:rsidP="00E85FB2">
      <w:pPr>
        <w:shd w:val="clear" w:color="auto" w:fill="FFFFFF"/>
        <w:spacing w:line="207" w:lineRule="atLeast"/>
        <w:ind w:left="360"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Học phí các ngành đại trà (tạm thu):   4.999.000đ/sinh viên/học kỳ 1/2020-2021</w:t>
      </w:r>
    </w:p>
    <w:p w14:paraId="17F57E6F" w14:textId="77777777" w:rsidR="00E85FB2" w:rsidRPr="0010541B" w:rsidRDefault="00E85FB2" w:rsidP="00E85FB2">
      <w:pPr>
        <w:shd w:val="clear" w:color="auto" w:fill="FFFFFF"/>
        <w:spacing w:line="207" w:lineRule="atLeast"/>
        <w:ind w:left="360"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Bảo hiểm y tế:                                         704.000đ/sinh viên/15 tháng</w:t>
      </w:r>
    </w:p>
    <w:p w14:paraId="400014AF" w14:textId="77777777" w:rsidR="00E85FB2" w:rsidRPr="0010541B" w:rsidRDefault="00E85FB2" w:rsidP="00E85FB2">
      <w:pPr>
        <w:shd w:val="clear" w:color="auto" w:fill="FFFFFF"/>
        <w:spacing w:line="207" w:lineRule="atLeast"/>
        <w:ind w:left="360"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Bảo hiểm tai nạn:                                   100.000đ/sinh viên (Không bắt buộc)</w:t>
      </w:r>
    </w:p>
    <w:p w14:paraId="5E26456E" w14:textId="77777777" w:rsidR="00E85FB2" w:rsidRPr="0010541B" w:rsidRDefault="00E85FB2" w:rsidP="00E85FB2">
      <w:pPr>
        <w:shd w:val="clear" w:color="auto" w:fill="FFFFFF"/>
        <w:spacing w:line="207" w:lineRule="atLeast"/>
        <w:ind w:left="360"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Làm Thẻ SV, Sổ tay sinh viên, hồ sơ, tài liệu nhập học đầu khóa: 132.000đ/ sinh viên</w:t>
      </w:r>
    </w:p>
    <w:p w14:paraId="7D426E37" w14:textId="77777777" w:rsidR="00E85FB2" w:rsidRPr="0010541B" w:rsidRDefault="00E85FB2" w:rsidP="00E85FB2">
      <w:pPr>
        <w:shd w:val="clear" w:color="auto" w:fill="FFFFFF"/>
        <w:spacing w:line="207" w:lineRule="atLeast"/>
        <w:ind w:left="360"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Khám sức khỏe:                                      142.000đ/sinh viên</w:t>
      </w:r>
    </w:p>
    <w:p w14:paraId="788B2B57" w14:textId="77777777" w:rsidR="00E85FB2" w:rsidRPr="0010541B" w:rsidRDefault="00E85FB2" w:rsidP="00E85FB2">
      <w:pPr>
        <w:shd w:val="clear" w:color="auto" w:fill="FFFFFF"/>
        <w:spacing w:line="207" w:lineRule="atLeast"/>
        <w:ind w:left="360"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Kiểm tra Anh văn đầu vào:                   50.000đ/sinh viên</w:t>
      </w:r>
    </w:p>
    <w:p w14:paraId="0E0A9016" w14:textId="77777777" w:rsidR="00E85FB2" w:rsidRPr="0010541B" w:rsidRDefault="00E85FB2" w:rsidP="00E85FB2">
      <w:pPr>
        <w:shd w:val="clear" w:color="auto" w:fill="FFFFFF"/>
        <w:spacing w:line="207" w:lineRule="atLeast"/>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en-US"/>
        </w:rPr>
        <w:t>+ Hình thức đóng tiền</w:t>
      </w:r>
    </w:p>
    <w:p w14:paraId="464649A0" w14:textId="77777777" w:rsidR="00E85FB2" w:rsidRPr="0010541B" w:rsidRDefault="00E85FB2" w:rsidP="00E85FB2">
      <w:pPr>
        <w:shd w:val="clear" w:color="auto" w:fill="FFFFFF"/>
        <w:spacing w:line="207" w:lineRule="atLeast"/>
        <w:ind w:left="426" w:hanging="360"/>
        <w:jc w:val="both"/>
        <w:textAlignment w:val="top"/>
        <w:rPr>
          <w:rFonts w:ascii="Arial" w:eastAsia="Times New Roman" w:hAnsi="Arial" w:cs="Arial"/>
          <w:color w:val="333333"/>
          <w:sz w:val="20"/>
          <w:szCs w:val="20"/>
        </w:rPr>
      </w:pPr>
      <w:r w:rsidRPr="0010541B">
        <w:rPr>
          <w:rFonts w:ascii="Wingdings" w:eastAsia="Times New Roman" w:hAnsi="Wingdings" w:cs="Arial"/>
          <w:color w:val="333333"/>
          <w:sz w:val="26"/>
          <w:szCs w:val="26"/>
          <w:lang w:val="en-US"/>
        </w:rPr>
        <w:t>v</w:t>
      </w:r>
      <w:r w:rsidRPr="0010541B">
        <w:rPr>
          <w:rFonts w:ascii="Times New Roman" w:eastAsia="Times New Roman" w:hAnsi="Times New Roman" w:cs="Times New Roman"/>
          <w:color w:val="333333"/>
          <w:sz w:val="14"/>
          <w:szCs w:val="14"/>
          <w:lang w:val="en-US"/>
        </w:rPr>
        <w:t> </w:t>
      </w:r>
      <w:r w:rsidRPr="0010541B">
        <w:rPr>
          <w:rFonts w:ascii="Times New Roman" w:eastAsia="Times New Roman" w:hAnsi="Times New Roman" w:cs="Times New Roman"/>
          <w:b/>
          <w:bCs/>
          <w:i/>
          <w:iCs/>
          <w:color w:val="333333"/>
          <w:sz w:val="26"/>
          <w:szCs w:val="26"/>
          <w:lang w:val="en-US"/>
        </w:rPr>
        <w:t>Hình thức 1: chuyển khoản</w:t>
      </w:r>
    </w:p>
    <w:p w14:paraId="11834A5B" w14:textId="77777777" w:rsidR="00E85FB2" w:rsidRPr="0010541B" w:rsidRDefault="00E85FB2" w:rsidP="00E85FB2">
      <w:pPr>
        <w:shd w:val="clear" w:color="auto" w:fill="FFFFFF"/>
        <w:spacing w:line="207" w:lineRule="atLeast"/>
        <w:ind w:left="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en-US"/>
        </w:rPr>
        <w:t> - Tên tài khoản: Phân hiệu Trường Đại học Nông Lâm TP. Hồ Chí Minh tại Gia Lai.</w:t>
      </w:r>
    </w:p>
    <w:p w14:paraId="74C8469E" w14:textId="77777777" w:rsidR="00E85FB2" w:rsidRPr="0010541B" w:rsidRDefault="00E85FB2" w:rsidP="00E85FB2">
      <w:pPr>
        <w:shd w:val="clear" w:color="auto" w:fill="FFFFFF"/>
        <w:spacing w:line="207" w:lineRule="atLeast"/>
        <w:ind w:left="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en-US"/>
        </w:rPr>
        <w:t> - Số tài khoản: 62110000471082</w:t>
      </w:r>
    </w:p>
    <w:p w14:paraId="424A1921" w14:textId="77777777" w:rsidR="00E85FB2" w:rsidRPr="0010541B" w:rsidRDefault="00E85FB2" w:rsidP="00E85FB2">
      <w:pPr>
        <w:shd w:val="clear" w:color="auto" w:fill="FFFFFF"/>
        <w:spacing w:line="207" w:lineRule="atLeast"/>
        <w:ind w:left="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en-US"/>
        </w:rPr>
        <w:t> - Tại: Ngân hàng Đầu tư và Phát triển Việt Nam – Chi nhánh Nam Gia Lai (BIDV)</w:t>
      </w:r>
    </w:p>
    <w:p w14:paraId="2FB2D909" w14:textId="77777777" w:rsidR="00E85FB2" w:rsidRPr="0010541B" w:rsidRDefault="00E85FB2" w:rsidP="00E85FB2">
      <w:pPr>
        <w:shd w:val="clear" w:color="auto" w:fill="FFFFFF"/>
        <w:spacing w:line="207" w:lineRule="atLeast"/>
        <w:ind w:left="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en-US"/>
        </w:rPr>
        <w:t> - Nội dung: Mã số sinh viên_Họ tên_Chứng minh nhân dân</w:t>
      </w:r>
    </w:p>
    <w:p w14:paraId="7B3D0422" w14:textId="77777777" w:rsidR="00E85FB2" w:rsidRPr="0010541B" w:rsidRDefault="00E85FB2" w:rsidP="00E85FB2">
      <w:pPr>
        <w:shd w:val="clear" w:color="auto" w:fill="FFFFFF"/>
        <w:spacing w:line="207" w:lineRule="atLeast"/>
        <w:ind w:left="709"/>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i/>
          <w:iCs/>
          <w:color w:val="333333"/>
          <w:sz w:val="26"/>
          <w:szCs w:val="26"/>
          <w:u w:val="single"/>
          <w:lang w:val="en-US"/>
        </w:rPr>
        <w:lastRenderedPageBreak/>
        <w:t>Lưu ý</w:t>
      </w:r>
      <w:r w:rsidRPr="0010541B">
        <w:rPr>
          <w:rFonts w:ascii="Times New Roman" w:eastAsia="Times New Roman" w:hAnsi="Times New Roman" w:cs="Times New Roman"/>
          <w:b/>
          <w:bCs/>
          <w:i/>
          <w:iCs/>
          <w:color w:val="333333"/>
          <w:sz w:val="26"/>
          <w:szCs w:val="26"/>
          <w:lang w:val="en-US"/>
        </w:rPr>
        <w:t>:</w:t>
      </w:r>
      <w:r w:rsidRPr="0010541B">
        <w:rPr>
          <w:rFonts w:ascii="Times New Roman" w:eastAsia="Times New Roman" w:hAnsi="Times New Roman" w:cs="Times New Roman"/>
          <w:color w:val="333333"/>
          <w:sz w:val="26"/>
          <w:szCs w:val="26"/>
          <w:lang w:val="en-US"/>
        </w:rPr>
        <w:t> Sinh viên bắt buộc ghi đúng nội dung như trên, ký tự “_” là khoảng trắng.</w:t>
      </w:r>
    </w:p>
    <w:p w14:paraId="6ED492B2" w14:textId="77777777" w:rsidR="00E85FB2" w:rsidRPr="0010541B" w:rsidRDefault="00E85FB2" w:rsidP="00E85FB2">
      <w:pPr>
        <w:shd w:val="clear" w:color="auto" w:fill="FFFFFF"/>
        <w:spacing w:line="207" w:lineRule="atLeast"/>
        <w:ind w:left="426" w:hanging="360"/>
        <w:jc w:val="both"/>
        <w:textAlignment w:val="top"/>
        <w:rPr>
          <w:rFonts w:ascii="Arial" w:eastAsia="Times New Roman" w:hAnsi="Arial" w:cs="Arial"/>
          <w:color w:val="333333"/>
          <w:sz w:val="20"/>
          <w:szCs w:val="20"/>
        </w:rPr>
      </w:pPr>
      <w:r w:rsidRPr="0010541B">
        <w:rPr>
          <w:rFonts w:ascii="Wingdings" w:eastAsia="Times New Roman" w:hAnsi="Wingdings" w:cs="Arial"/>
          <w:color w:val="333333"/>
          <w:sz w:val="26"/>
          <w:szCs w:val="26"/>
          <w:lang w:val="en-US"/>
        </w:rPr>
        <w:t>v</w:t>
      </w:r>
      <w:r w:rsidRPr="0010541B">
        <w:rPr>
          <w:rFonts w:ascii="Times New Roman" w:eastAsia="Times New Roman" w:hAnsi="Times New Roman" w:cs="Times New Roman"/>
          <w:color w:val="333333"/>
          <w:sz w:val="14"/>
          <w:szCs w:val="14"/>
          <w:lang w:val="en-US"/>
        </w:rPr>
        <w:t> </w:t>
      </w:r>
      <w:r w:rsidRPr="0010541B">
        <w:rPr>
          <w:rFonts w:ascii="Times New Roman" w:eastAsia="Times New Roman" w:hAnsi="Times New Roman" w:cs="Times New Roman"/>
          <w:b/>
          <w:bCs/>
          <w:i/>
          <w:iCs/>
          <w:color w:val="333333"/>
          <w:sz w:val="26"/>
          <w:szCs w:val="26"/>
          <w:lang w:val="en-US"/>
        </w:rPr>
        <w:t>Hình thức 2: thanh toán bằng tiền mặt, nộp trực tiếp khi đến làm thủ tục nhập học.</w:t>
      </w:r>
    </w:p>
    <w:p w14:paraId="6C0CAABA" w14:textId="77777777" w:rsidR="00E85FB2" w:rsidRPr="0010541B" w:rsidRDefault="00E85FB2" w:rsidP="00E85FB2">
      <w:pPr>
        <w:shd w:val="clear" w:color="auto" w:fill="FFFFFF"/>
        <w:spacing w:line="207" w:lineRule="atLeast"/>
        <w:ind w:left="426"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sv-SE"/>
        </w:rPr>
        <w:t>Đối với Phân hiệu Trường Đại học Nông Lâm TP. HCM tại Ninh Thuận</w:t>
      </w:r>
    </w:p>
    <w:p w14:paraId="3CFE8959" w14:textId="77777777" w:rsidR="00E85FB2" w:rsidRPr="0010541B" w:rsidRDefault="00E85FB2" w:rsidP="00E85FB2">
      <w:pPr>
        <w:shd w:val="clear" w:color="auto" w:fill="FFFFFF"/>
        <w:spacing w:line="207" w:lineRule="atLeast"/>
        <w:ind w:left="-45"/>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sv-SE"/>
        </w:rPr>
        <w:t>+ Các khoản tiền phải nộp:</w:t>
      </w:r>
    </w:p>
    <w:p w14:paraId="0BE7E4D7" w14:textId="77777777" w:rsidR="00E85FB2" w:rsidRPr="0010541B" w:rsidRDefault="00E85FB2" w:rsidP="00E85FB2">
      <w:pPr>
        <w:shd w:val="clear" w:color="auto" w:fill="FFFFFF"/>
        <w:spacing w:line="207" w:lineRule="atLeast"/>
        <w:ind w:left="360"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Học phí các ngành đại trà (tạm thu):   4.999.000đ/sinh viên/học kỳ 1/2020-2021</w:t>
      </w:r>
    </w:p>
    <w:p w14:paraId="5A42C6D9" w14:textId="77777777" w:rsidR="00E85FB2" w:rsidRPr="0010541B" w:rsidRDefault="00E85FB2" w:rsidP="00E85FB2">
      <w:pPr>
        <w:shd w:val="clear" w:color="auto" w:fill="FFFFFF"/>
        <w:spacing w:line="207" w:lineRule="atLeast"/>
        <w:ind w:left="360"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     -</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Bảo hiểm y tế:                                         704.000đ/sinh viên/15 tháng</w:t>
      </w:r>
    </w:p>
    <w:p w14:paraId="4ED35C41" w14:textId="77777777" w:rsidR="00E85FB2" w:rsidRPr="0010541B" w:rsidRDefault="00E85FB2" w:rsidP="00E85FB2">
      <w:pPr>
        <w:shd w:val="clear" w:color="auto" w:fill="FFFFFF"/>
        <w:spacing w:line="207" w:lineRule="atLeast"/>
        <w:ind w:left="360" w:hanging="360"/>
        <w:jc w:val="both"/>
        <w:textAlignment w:val="top"/>
        <w:rPr>
          <w:rFonts w:ascii="Arial" w:eastAsia="Times New Roman" w:hAnsi="Arial" w:cs="Arial"/>
          <w:color w:val="333333"/>
          <w:sz w:val="20"/>
          <w:szCs w:val="20"/>
        </w:rPr>
      </w:pPr>
      <w:r w:rsidRPr="0010541B">
        <w:rPr>
          <w:rFonts w:ascii="Arial" w:eastAsia="Times New Roman" w:hAnsi="Arial" w:cs="Arial"/>
          <w:color w:val="333333"/>
          <w:sz w:val="20"/>
          <w:szCs w:val="20"/>
        </w:rPr>
        <w:t> </w:t>
      </w:r>
    </w:p>
    <w:p w14:paraId="1D871942" w14:textId="77777777" w:rsidR="00E85FB2" w:rsidRPr="0010541B" w:rsidRDefault="00E85FB2" w:rsidP="00E85FB2">
      <w:pPr>
        <w:shd w:val="clear" w:color="auto" w:fill="FFFFFF"/>
        <w:spacing w:line="224" w:lineRule="atLeast"/>
        <w:ind w:left="360"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Bảo hiểm tai nạn:                                   100.000đ/sinh viên (Không bắt buộc)</w:t>
      </w:r>
    </w:p>
    <w:p w14:paraId="62E0C52D" w14:textId="77777777" w:rsidR="00E85FB2" w:rsidRPr="0010541B" w:rsidRDefault="00E85FB2" w:rsidP="00E85FB2">
      <w:pPr>
        <w:shd w:val="clear" w:color="auto" w:fill="FFFFFF"/>
        <w:spacing w:line="224" w:lineRule="atLeast"/>
        <w:ind w:left="360"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Làm Thẻ SV, Sổ tay sinh viên, hồ sơ, tài liệu nhập học đầu khóa: 132.000đ/ sinh viên</w:t>
      </w:r>
    </w:p>
    <w:p w14:paraId="63F94522" w14:textId="77777777" w:rsidR="00E85FB2" w:rsidRPr="0010541B" w:rsidRDefault="00E85FB2" w:rsidP="00E85FB2">
      <w:pPr>
        <w:shd w:val="clear" w:color="auto" w:fill="FFFFFF"/>
        <w:spacing w:line="224" w:lineRule="atLeast"/>
        <w:ind w:left="360"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Khám sức khỏe:                                      160.000đ/sinh viên</w:t>
      </w:r>
    </w:p>
    <w:p w14:paraId="6CDE17DE" w14:textId="77777777" w:rsidR="00E85FB2" w:rsidRPr="0010541B" w:rsidRDefault="00E85FB2" w:rsidP="00E85FB2">
      <w:pPr>
        <w:shd w:val="clear" w:color="auto" w:fill="FFFFFF"/>
        <w:spacing w:line="224" w:lineRule="atLeast"/>
        <w:ind w:left="360"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Kiểm tra Anh văn đầu vào:                   50.000đ/sinh viên</w:t>
      </w:r>
    </w:p>
    <w:p w14:paraId="1F469CC8" w14:textId="77777777" w:rsidR="00E85FB2" w:rsidRPr="0010541B" w:rsidRDefault="00E85FB2" w:rsidP="00E85FB2">
      <w:pPr>
        <w:shd w:val="clear" w:color="auto" w:fill="FFFFFF"/>
        <w:spacing w:line="224" w:lineRule="atLeast"/>
        <w:ind w:left="360" w:hanging="360"/>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color w:val="333333"/>
          <w:sz w:val="26"/>
          <w:szCs w:val="26"/>
          <w:lang w:val="sv-SE"/>
        </w:rPr>
        <w:t>-</w:t>
      </w:r>
      <w:r w:rsidRPr="0010541B">
        <w:rPr>
          <w:rFonts w:ascii="Times New Roman" w:eastAsia="Times New Roman" w:hAnsi="Times New Roman" w:cs="Times New Roman"/>
          <w:color w:val="333333"/>
          <w:sz w:val="14"/>
          <w:szCs w:val="14"/>
          <w:lang w:val="sv-SE"/>
        </w:rPr>
        <w:t>         </w:t>
      </w:r>
      <w:r w:rsidRPr="0010541B">
        <w:rPr>
          <w:rFonts w:ascii="Times New Roman" w:eastAsia="Times New Roman" w:hAnsi="Times New Roman" w:cs="Times New Roman"/>
          <w:color w:val="333333"/>
          <w:sz w:val="26"/>
          <w:szCs w:val="26"/>
          <w:lang w:val="sv-SE"/>
        </w:rPr>
        <w:t>Tiền ở ký túc xá:                                    400.000đ/SV/10 tháng (nếu SV đăng ký KTX)</w:t>
      </w:r>
    </w:p>
    <w:p w14:paraId="72F96551" w14:textId="77777777" w:rsidR="00E85FB2" w:rsidRPr="0010541B" w:rsidRDefault="00E85FB2" w:rsidP="00E85FB2">
      <w:pPr>
        <w:shd w:val="clear" w:color="auto" w:fill="FFFFFF"/>
        <w:spacing w:line="224" w:lineRule="atLeast"/>
        <w:jc w:val="both"/>
        <w:textAlignment w:val="top"/>
        <w:rPr>
          <w:rFonts w:ascii="Arial" w:eastAsia="Times New Roman" w:hAnsi="Arial" w:cs="Arial"/>
          <w:color w:val="333333"/>
          <w:sz w:val="20"/>
          <w:szCs w:val="20"/>
        </w:rPr>
      </w:pPr>
      <w:r w:rsidRPr="0010541B">
        <w:rPr>
          <w:rFonts w:ascii="Times New Roman" w:eastAsia="Times New Roman" w:hAnsi="Times New Roman" w:cs="Times New Roman"/>
          <w:b/>
          <w:bCs/>
          <w:color w:val="333333"/>
          <w:sz w:val="26"/>
          <w:szCs w:val="26"/>
          <w:lang w:val="sv-SE"/>
        </w:rPr>
        <w:t>+ Hình thức đóng tiền</w:t>
      </w:r>
      <w:r w:rsidRPr="0010541B">
        <w:rPr>
          <w:rFonts w:ascii="Times New Roman" w:eastAsia="Times New Roman" w:hAnsi="Times New Roman" w:cs="Times New Roman"/>
          <w:b/>
          <w:bCs/>
          <w:i/>
          <w:iCs/>
          <w:color w:val="333333"/>
          <w:sz w:val="26"/>
          <w:szCs w:val="26"/>
          <w:lang w:val="sv-SE"/>
        </w:rPr>
        <w:t>: </w:t>
      </w:r>
      <w:r w:rsidRPr="0010541B">
        <w:rPr>
          <w:rFonts w:ascii="Times New Roman" w:eastAsia="Times New Roman" w:hAnsi="Times New Roman" w:cs="Times New Roman"/>
          <w:color w:val="333333"/>
          <w:sz w:val="26"/>
          <w:szCs w:val="26"/>
          <w:lang w:val="sv-SE"/>
        </w:rPr>
        <w:t>đóng bằng tiền mặt, nộp trực tiếp khi đến làm thủ tục nhập học.</w:t>
      </w:r>
    </w:p>
    <w:p w14:paraId="64B0CB43" w14:textId="77777777" w:rsidR="00E85FB2" w:rsidRPr="0010541B" w:rsidRDefault="00E85FB2" w:rsidP="00E85FB2">
      <w:pPr>
        <w:shd w:val="clear" w:color="auto" w:fill="FFFFFF"/>
        <w:spacing w:before="180" w:after="180"/>
        <w:ind w:left="-45"/>
        <w:textAlignment w:val="top"/>
        <w:rPr>
          <w:rFonts w:ascii="Arial" w:eastAsia="Times New Roman" w:hAnsi="Arial" w:cs="Arial"/>
          <w:color w:val="333333"/>
          <w:sz w:val="20"/>
          <w:szCs w:val="20"/>
        </w:rPr>
      </w:pPr>
      <w:r w:rsidRPr="0010541B">
        <w:rPr>
          <w:rFonts w:ascii="Arial" w:eastAsia="Times New Roman" w:hAnsi="Arial" w:cs="Arial"/>
          <w:color w:val="333333"/>
          <w:sz w:val="20"/>
          <w:szCs w:val="20"/>
        </w:rPr>
        <w:t> </w:t>
      </w:r>
    </w:p>
    <w:p w14:paraId="6D72A679" w14:textId="77777777" w:rsidR="00E85FB2" w:rsidRPr="0010541B" w:rsidRDefault="00E85FB2" w:rsidP="00E85FB2">
      <w:pPr>
        <w:textAlignment w:val="top"/>
        <w:rPr>
          <w:rFonts w:ascii="Times New Roman" w:eastAsia="Times New Roman" w:hAnsi="Times New Roman" w:cs="Times New Roman"/>
          <w:sz w:val="20"/>
          <w:szCs w:val="20"/>
        </w:rPr>
      </w:pPr>
    </w:p>
    <w:p w14:paraId="626967B1" w14:textId="77777777" w:rsidR="00E85FB2" w:rsidRDefault="00E85FB2" w:rsidP="00E85FB2"/>
    <w:p w14:paraId="7B0C8CFC" w14:textId="77777777" w:rsidR="00E85FB2" w:rsidRDefault="00E85FB2"/>
    <w:sectPr w:rsidR="00E85F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B2"/>
    <w:rsid w:val="00E85FB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6D13C61"/>
  <w15:chartTrackingRefBased/>
  <w15:docId w15:val="{363C304D-C75E-034F-8BF3-11499E35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kmh.hcmuaf.edu.vn/default.aspx" TargetMode="External"/><Relationship Id="rId4" Type="http://schemas.openxmlformats.org/officeDocument/2006/relationships/hyperlink" Target="https://dkmh.hcmuaf.edu.vn/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2020-09-22T11:46:00Z</dcterms:created>
  <dcterms:modified xsi:type="dcterms:W3CDTF">2020-09-22T11:47:00Z</dcterms:modified>
</cp:coreProperties>
</file>